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33" w:rsidRDefault="00474F33" w:rsidP="00474F33">
      <w:pPr>
        <w:ind w:left="6796" w:firstLine="992"/>
        <w:jc w:val="center"/>
        <w:rPr>
          <w:rStyle w:val="s0"/>
          <w:sz w:val="28"/>
          <w:szCs w:val="28"/>
        </w:rPr>
      </w:pPr>
      <w:r>
        <w:rPr>
          <w:rStyle w:val="s0"/>
          <w:sz w:val="28"/>
          <w:szCs w:val="28"/>
        </w:rPr>
        <w:t>Проект</w:t>
      </w:r>
    </w:p>
    <w:p w:rsidR="00474F33" w:rsidRDefault="00474F33" w:rsidP="00474F33">
      <w:pPr>
        <w:spacing w:after="0" w:line="240" w:lineRule="auto"/>
        <w:ind w:left="-284" w:firstLine="567"/>
        <w:jc w:val="center"/>
        <w:rPr>
          <w:rStyle w:val="s0"/>
          <w:b/>
          <w:sz w:val="28"/>
          <w:szCs w:val="28"/>
        </w:rPr>
      </w:pPr>
      <w:r>
        <w:rPr>
          <w:rStyle w:val="s0"/>
          <w:b/>
          <w:sz w:val="28"/>
          <w:szCs w:val="28"/>
        </w:rPr>
        <w:t xml:space="preserve">НОРМАТИВНОЕ ПОСТАНОВЛЕНИЕ № </w:t>
      </w:r>
    </w:p>
    <w:p w:rsidR="00474F33" w:rsidRDefault="00474F33" w:rsidP="00474F33">
      <w:pPr>
        <w:spacing w:after="0" w:line="240" w:lineRule="auto"/>
        <w:ind w:left="-284" w:firstLine="567"/>
        <w:jc w:val="center"/>
        <w:rPr>
          <w:rStyle w:val="s0"/>
          <w:b/>
          <w:sz w:val="28"/>
          <w:szCs w:val="28"/>
        </w:rPr>
      </w:pPr>
      <w:r>
        <w:rPr>
          <w:rStyle w:val="s0"/>
          <w:b/>
          <w:sz w:val="28"/>
          <w:szCs w:val="28"/>
        </w:rPr>
        <w:t>ВЕРХОВНОГО СУДА РЕСПУБЛИКИ КАЗАХСТАН</w:t>
      </w:r>
    </w:p>
    <w:p w:rsidR="00CE7F85" w:rsidRDefault="00CE7F85" w:rsidP="00890A72">
      <w:pPr>
        <w:spacing w:after="0" w:line="240" w:lineRule="auto"/>
        <w:ind w:firstLine="709"/>
        <w:jc w:val="center"/>
        <w:rPr>
          <w:rFonts w:ascii="Times New Roman" w:eastAsia="Times New Roman" w:hAnsi="Times New Roman" w:cs="Times New Roman"/>
          <w:b/>
          <w:sz w:val="28"/>
          <w:szCs w:val="28"/>
          <w:lang w:val="kk-KZ"/>
        </w:rPr>
      </w:pPr>
    </w:p>
    <w:p w:rsidR="00474F33" w:rsidRDefault="00474F33" w:rsidP="00890A72">
      <w:pPr>
        <w:spacing w:after="0" w:line="240" w:lineRule="auto"/>
        <w:ind w:left="-284" w:firstLine="709"/>
        <w:jc w:val="center"/>
        <w:rPr>
          <w:rFonts w:ascii="Times New Roman" w:eastAsia="Times New Roman" w:hAnsi="Times New Roman" w:cs="Times New Roman"/>
          <w:b/>
          <w:bCs/>
          <w:kern w:val="36"/>
          <w:sz w:val="28"/>
          <w:szCs w:val="28"/>
          <w:lang w:val="kk-KZ" w:eastAsia="ru-RU"/>
        </w:rPr>
      </w:pPr>
      <w:r w:rsidRPr="00F9670E">
        <w:rPr>
          <w:rFonts w:ascii="Times New Roman" w:eastAsia="Times New Roman" w:hAnsi="Times New Roman" w:cs="Times New Roman"/>
          <w:b/>
          <w:bCs/>
          <w:kern w:val="36"/>
          <w:sz w:val="28"/>
          <w:szCs w:val="28"/>
          <w:lang w:eastAsia="ru-RU"/>
        </w:rPr>
        <w:t>«О судебной практике по делам о мошенничестве»</w:t>
      </w:r>
    </w:p>
    <w:p w:rsidR="00890A72" w:rsidRPr="00890A72" w:rsidRDefault="00890A72" w:rsidP="00890A72">
      <w:pPr>
        <w:spacing w:after="0" w:line="240" w:lineRule="auto"/>
        <w:ind w:left="-284" w:firstLine="709"/>
        <w:jc w:val="center"/>
        <w:rPr>
          <w:rFonts w:ascii="Times New Roman" w:eastAsia="Times New Roman" w:hAnsi="Times New Roman" w:cs="Times New Roman"/>
          <w:b/>
          <w:bCs/>
          <w:kern w:val="36"/>
          <w:sz w:val="28"/>
          <w:szCs w:val="28"/>
          <w:lang w:val="kk-KZ" w:eastAsia="ru-RU"/>
        </w:rPr>
      </w:pPr>
    </w:p>
    <w:p w:rsidR="00474F33" w:rsidRDefault="00474F33" w:rsidP="00890A72">
      <w:pPr>
        <w:spacing w:after="0" w:line="240" w:lineRule="auto"/>
        <w:ind w:firstLine="709"/>
        <w:rPr>
          <w:rFonts w:ascii="Times New Roman" w:eastAsia="Times New Roman" w:hAnsi="Times New Roman" w:cs="Times New Roman"/>
          <w:sz w:val="28"/>
          <w:szCs w:val="28"/>
          <w:lang w:eastAsia="ru-RU"/>
        </w:rPr>
      </w:pPr>
      <w:r>
        <w:rPr>
          <w:rStyle w:val="s0"/>
          <w:sz w:val="28"/>
          <w:szCs w:val="28"/>
        </w:rPr>
        <w:t>«   »  июня  2017 года</w:t>
      </w:r>
      <w:r>
        <w:rPr>
          <w:rStyle w:val="s0"/>
          <w:sz w:val="28"/>
          <w:szCs w:val="28"/>
        </w:rPr>
        <w:tab/>
      </w:r>
      <w:r>
        <w:rPr>
          <w:rStyle w:val="s0"/>
          <w:sz w:val="28"/>
          <w:szCs w:val="28"/>
        </w:rPr>
        <w:tab/>
      </w:r>
      <w:r>
        <w:rPr>
          <w:rStyle w:val="s0"/>
          <w:sz w:val="28"/>
          <w:szCs w:val="28"/>
        </w:rPr>
        <w:tab/>
      </w:r>
      <w:r>
        <w:rPr>
          <w:rStyle w:val="s0"/>
          <w:sz w:val="28"/>
          <w:szCs w:val="28"/>
        </w:rPr>
        <w:tab/>
      </w:r>
      <w:r>
        <w:rPr>
          <w:rStyle w:val="s0"/>
          <w:sz w:val="28"/>
          <w:szCs w:val="28"/>
        </w:rPr>
        <w:tab/>
        <w:t xml:space="preserve">                       город Астана</w:t>
      </w:r>
    </w:p>
    <w:p w:rsidR="00474F33" w:rsidRDefault="00474F33" w:rsidP="00890A72">
      <w:pPr>
        <w:spacing w:after="0" w:line="240" w:lineRule="auto"/>
        <w:ind w:firstLine="709"/>
        <w:jc w:val="both"/>
        <w:rPr>
          <w:rFonts w:ascii="Times New Roman" w:eastAsia="Times New Roman" w:hAnsi="Times New Roman" w:cs="Times New Roman"/>
          <w:sz w:val="28"/>
          <w:szCs w:val="28"/>
          <w:lang w:eastAsia="ru-RU"/>
        </w:rPr>
      </w:pPr>
    </w:p>
    <w:p w:rsidR="00474F33" w:rsidRDefault="00474F33" w:rsidP="00474F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с вопросами, возникшими в судебной практике, изменениями законодательства и в целях единообразного применения норм закона, касающихся ответственности за совершение уголовно наказуемого </w:t>
      </w:r>
      <w:r w:rsidR="00665854">
        <w:rPr>
          <w:rFonts w:ascii="Times New Roman" w:eastAsia="Times New Roman" w:hAnsi="Times New Roman" w:cs="Times New Roman"/>
          <w:sz w:val="28"/>
          <w:szCs w:val="28"/>
          <w:lang w:eastAsia="ru-RU"/>
        </w:rPr>
        <w:t xml:space="preserve">деяния в виде </w:t>
      </w:r>
      <w:r>
        <w:rPr>
          <w:rFonts w:ascii="Times New Roman" w:eastAsia="Times New Roman" w:hAnsi="Times New Roman" w:cs="Times New Roman"/>
          <w:sz w:val="28"/>
          <w:szCs w:val="28"/>
          <w:lang w:eastAsia="ru-RU"/>
        </w:rPr>
        <w:t xml:space="preserve">мошенничества, пленарное заседание Верховного Суда Республики Казахстан </w:t>
      </w:r>
    </w:p>
    <w:p w:rsidR="00474F33" w:rsidRPr="00890A72" w:rsidRDefault="00474F33" w:rsidP="008457E5">
      <w:pPr>
        <w:spacing w:after="0" w:line="240" w:lineRule="auto"/>
        <w:ind w:left="3539" w:firstLine="709"/>
        <w:rPr>
          <w:rFonts w:ascii="Times New Roman" w:eastAsia="Times New Roman" w:hAnsi="Times New Roman" w:cs="Times New Roman"/>
          <w:b/>
          <w:sz w:val="28"/>
          <w:szCs w:val="28"/>
          <w:lang w:eastAsia="ru-RU"/>
        </w:rPr>
      </w:pPr>
      <w:r w:rsidRPr="00890A72">
        <w:rPr>
          <w:rFonts w:ascii="Times New Roman" w:eastAsia="Times New Roman" w:hAnsi="Times New Roman" w:cs="Times New Roman"/>
          <w:b/>
          <w:bCs/>
          <w:sz w:val="28"/>
          <w:szCs w:val="28"/>
          <w:lang w:eastAsia="ru-RU"/>
        </w:rPr>
        <w:t>постановляет</w:t>
      </w:r>
      <w:r w:rsidRPr="00890A72">
        <w:rPr>
          <w:rFonts w:ascii="Times New Roman" w:eastAsia="Times New Roman" w:hAnsi="Times New Roman" w:cs="Times New Roman"/>
          <w:b/>
          <w:sz w:val="28"/>
          <w:szCs w:val="28"/>
          <w:lang w:eastAsia="ru-RU"/>
        </w:rPr>
        <w:t>:</w:t>
      </w:r>
    </w:p>
    <w:p w:rsidR="00474F33" w:rsidRDefault="00474F33" w:rsidP="00474F33">
      <w:pPr>
        <w:spacing w:after="0" w:line="240" w:lineRule="auto"/>
        <w:ind w:firstLine="709"/>
        <w:jc w:val="center"/>
        <w:rPr>
          <w:rFonts w:ascii="Times New Roman" w:eastAsia="Times New Roman" w:hAnsi="Times New Roman" w:cs="Times New Roman"/>
          <w:sz w:val="28"/>
          <w:szCs w:val="28"/>
          <w:lang w:eastAsia="ru-RU"/>
        </w:rPr>
      </w:pPr>
    </w:p>
    <w:p w:rsidR="00474F33" w:rsidRPr="009E63EC" w:rsidRDefault="00474F33" w:rsidP="00474F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E63EC">
        <w:rPr>
          <w:rFonts w:ascii="Times New Roman" w:eastAsia="Times New Roman" w:hAnsi="Times New Roman" w:cs="Times New Roman"/>
          <w:sz w:val="28"/>
          <w:szCs w:val="28"/>
          <w:lang w:eastAsia="ru-RU"/>
        </w:rPr>
        <w:t>Обратить внимание судов на то, что обяз</w:t>
      </w:r>
      <w:r>
        <w:rPr>
          <w:rFonts w:ascii="Times New Roman" w:eastAsia="Times New Roman" w:hAnsi="Times New Roman" w:cs="Times New Roman"/>
          <w:sz w:val="28"/>
          <w:szCs w:val="28"/>
          <w:lang w:eastAsia="ru-RU"/>
        </w:rPr>
        <w:t>ательным признаком мошенничества</w:t>
      </w:r>
      <w:r w:rsidRPr="009E63EC">
        <w:rPr>
          <w:rFonts w:ascii="Times New Roman" w:eastAsia="Times New Roman" w:hAnsi="Times New Roman" w:cs="Times New Roman"/>
          <w:sz w:val="28"/>
          <w:szCs w:val="28"/>
          <w:lang w:eastAsia="ru-RU"/>
        </w:rPr>
        <w:t xml:space="preserve"> является наличие у виновного лица корыстной цели, то есть стремление обратить чужое имущество</w:t>
      </w:r>
      <w:r>
        <w:rPr>
          <w:rFonts w:ascii="Times New Roman" w:eastAsia="Times New Roman" w:hAnsi="Times New Roman" w:cs="Times New Roman"/>
          <w:sz w:val="28"/>
          <w:szCs w:val="28"/>
          <w:lang w:eastAsia="ru-RU"/>
        </w:rPr>
        <w:t xml:space="preserve"> в свою собственность, </w:t>
      </w:r>
      <w:r w:rsidR="00745D15">
        <w:rPr>
          <w:rFonts w:ascii="Times New Roman" w:eastAsia="Times New Roman" w:hAnsi="Times New Roman" w:cs="Times New Roman"/>
          <w:sz w:val="28"/>
          <w:szCs w:val="28"/>
          <w:lang w:eastAsia="ru-RU"/>
        </w:rPr>
        <w:t>либо право</w:t>
      </w:r>
      <w:r>
        <w:rPr>
          <w:rFonts w:ascii="Times New Roman" w:eastAsia="Times New Roman" w:hAnsi="Times New Roman" w:cs="Times New Roman"/>
          <w:sz w:val="28"/>
          <w:szCs w:val="28"/>
          <w:lang w:eastAsia="ru-RU"/>
        </w:rPr>
        <w:t xml:space="preserve"> на него в свою пользу</w:t>
      </w:r>
      <w:r w:rsidR="00B24EA1">
        <w:rPr>
          <w:rFonts w:ascii="Times New Roman" w:eastAsia="Times New Roman" w:hAnsi="Times New Roman" w:cs="Times New Roman"/>
          <w:sz w:val="28"/>
          <w:szCs w:val="28"/>
          <w:lang w:eastAsia="ru-RU"/>
        </w:rPr>
        <w:t xml:space="preserve"> </w:t>
      </w:r>
      <w:r w:rsidR="00745D15">
        <w:rPr>
          <w:rFonts w:ascii="Times New Roman" w:eastAsia="Times New Roman" w:hAnsi="Times New Roman" w:cs="Times New Roman"/>
          <w:sz w:val="28"/>
          <w:szCs w:val="28"/>
          <w:lang w:eastAsia="ru-RU"/>
        </w:rPr>
        <w:t xml:space="preserve">либо </w:t>
      </w:r>
      <w:r w:rsidR="00745D15" w:rsidRPr="009E63E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пользу других лиц. Мошенничество</w:t>
      </w:r>
      <w:r w:rsidRPr="009E63EC">
        <w:rPr>
          <w:rFonts w:ascii="Times New Roman" w:eastAsia="Times New Roman" w:hAnsi="Times New Roman" w:cs="Times New Roman"/>
          <w:sz w:val="28"/>
          <w:szCs w:val="28"/>
          <w:lang w:eastAsia="ru-RU"/>
        </w:rPr>
        <w:t xml:space="preserve"> совершается путем обмана или злоупотребления доверием, под воздействием которых собственник или иной владелец имущества добровольно</w:t>
      </w:r>
      <w:r w:rsidR="00450077">
        <w:rPr>
          <w:rFonts w:ascii="Times New Roman" w:eastAsia="Times New Roman" w:hAnsi="Times New Roman" w:cs="Times New Roman"/>
          <w:sz w:val="28"/>
          <w:szCs w:val="28"/>
          <w:lang w:eastAsia="ru-RU"/>
        </w:rPr>
        <w:t xml:space="preserve"> </w:t>
      </w:r>
      <w:r w:rsidRPr="009E63EC">
        <w:rPr>
          <w:rFonts w:ascii="Times New Roman" w:eastAsia="Times New Roman" w:hAnsi="Times New Roman" w:cs="Times New Roman"/>
          <w:sz w:val="28"/>
          <w:szCs w:val="28"/>
          <w:lang w:eastAsia="ru-RU"/>
        </w:rPr>
        <w:t>передает имущество или право на него другим лицам</w:t>
      </w:r>
      <w:r w:rsidRPr="009E63EC">
        <w:rPr>
          <w:rFonts w:ascii="Times New Roman" w:eastAsia="Times New Roman" w:hAnsi="Times New Roman" w:cs="Times New Roman"/>
          <w:sz w:val="28"/>
          <w:szCs w:val="28"/>
          <w:lang w:val="kk-KZ" w:eastAsia="ru-RU"/>
        </w:rPr>
        <w:t>.</w:t>
      </w:r>
    </w:p>
    <w:p w:rsidR="000426E5" w:rsidRDefault="00474F33" w:rsidP="00474F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AC047B">
        <w:rPr>
          <w:rFonts w:ascii="Times New Roman" w:eastAsia="Times New Roman" w:hAnsi="Times New Roman" w:cs="Times New Roman"/>
          <w:sz w:val="28"/>
          <w:szCs w:val="28"/>
          <w:lang w:eastAsia="ru-RU"/>
        </w:rPr>
        <w:t>. Обман является способом совершения мошенничества с целью хищения чужого имущества или приобретения права на чужое имущество. Обман может состоять в преднамеренном введении</w:t>
      </w:r>
      <w:r w:rsidR="00450077">
        <w:rPr>
          <w:rFonts w:ascii="Times New Roman" w:eastAsia="Times New Roman" w:hAnsi="Times New Roman" w:cs="Times New Roman"/>
          <w:sz w:val="28"/>
          <w:szCs w:val="28"/>
          <w:lang w:eastAsia="ru-RU"/>
        </w:rPr>
        <w:t xml:space="preserve"> </w:t>
      </w:r>
      <w:r w:rsidR="000426E5" w:rsidRPr="00AE1997">
        <w:rPr>
          <w:rFonts w:ascii="Times New Roman" w:eastAsia="Times New Roman" w:hAnsi="Times New Roman" w:cs="Times New Roman"/>
          <w:sz w:val="28"/>
          <w:szCs w:val="28"/>
          <w:lang w:eastAsia="ru-RU"/>
        </w:rPr>
        <w:t>виновным</w:t>
      </w:r>
      <w:r w:rsidRPr="00AC047B">
        <w:rPr>
          <w:rFonts w:ascii="Times New Roman" w:eastAsia="Times New Roman" w:hAnsi="Times New Roman" w:cs="Times New Roman"/>
          <w:sz w:val="28"/>
          <w:szCs w:val="28"/>
          <w:lang w:eastAsia="ru-RU"/>
        </w:rPr>
        <w:t xml:space="preserve"> в заблуждение собственника </w:t>
      </w:r>
      <w:r w:rsidR="00022EB4" w:rsidRPr="00AC047B">
        <w:rPr>
          <w:rFonts w:ascii="Times New Roman" w:eastAsia="Times New Roman" w:hAnsi="Times New Roman" w:cs="Times New Roman"/>
          <w:sz w:val="28"/>
          <w:szCs w:val="28"/>
          <w:lang w:eastAsia="ru-RU"/>
        </w:rPr>
        <w:t>или иного</w:t>
      </w:r>
      <w:r w:rsidR="000426E5">
        <w:rPr>
          <w:rFonts w:ascii="Times New Roman" w:eastAsia="Times New Roman" w:hAnsi="Times New Roman" w:cs="Times New Roman"/>
          <w:sz w:val="28"/>
          <w:szCs w:val="28"/>
          <w:lang w:eastAsia="ru-RU"/>
        </w:rPr>
        <w:t xml:space="preserve"> владельца сообщением</w:t>
      </w:r>
      <w:r w:rsidRPr="00AC047B">
        <w:rPr>
          <w:rFonts w:ascii="Times New Roman" w:eastAsia="Times New Roman" w:hAnsi="Times New Roman" w:cs="Times New Roman"/>
          <w:sz w:val="28"/>
          <w:szCs w:val="28"/>
          <w:lang w:eastAsia="ru-RU"/>
        </w:rPr>
        <w:t xml:space="preserve">, заведомо ложных, не соответствующих действительности сведений либо </w:t>
      </w:r>
      <w:r w:rsidRPr="00AE1997">
        <w:rPr>
          <w:rFonts w:ascii="Times New Roman" w:eastAsia="Times New Roman" w:hAnsi="Times New Roman" w:cs="Times New Roman"/>
          <w:sz w:val="28"/>
          <w:szCs w:val="28"/>
          <w:lang w:eastAsia="ru-RU"/>
        </w:rPr>
        <w:t xml:space="preserve">в </w:t>
      </w:r>
      <w:r w:rsidR="00E84D99" w:rsidRPr="00AE1997">
        <w:rPr>
          <w:rFonts w:ascii="Times New Roman" w:eastAsia="Times New Roman" w:hAnsi="Times New Roman" w:cs="Times New Roman"/>
          <w:sz w:val="28"/>
          <w:szCs w:val="28"/>
          <w:lang w:eastAsia="ru-RU"/>
        </w:rPr>
        <w:t>сокрытии</w:t>
      </w:r>
      <w:r w:rsidR="000426E5">
        <w:rPr>
          <w:rFonts w:ascii="Times New Roman" w:eastAsia="Times New Roman" w:hAnsi="Times New Roman" w:cs="Times New Roman"/>
          <w:sz w:val="28"/>
          <w:szCs w:val="28"/>
          <w:lang w:eastAsia="ru-RU"/>
        </w:rPr>
        <w:t xml:space="preserve">  истинных фактов</w:t>
      </w:r>
      <w:r w:rsidRPr="00AC047B">
        <w:rPr>
          <w:rFonts w:ascii="Times New Roman" w:eastAsia="Times New Roman" w:hAnsi="Times New Roman" w:cs="Times New Roman"/>
          <w:sz w:val="28"/>
          <w:szCs w:val="28"/>
          <w:lang w:eastAsia="ru-RU"/>
        </w:rPr>
        <w:t>,</w:t>
      </w:r>
      <w:r w:rsidRPr="00AC047B">
        <w:rPr>
          <w:rFonts w:ascii="Times New Roman" w:eastAsia="Times New Roman" w:hAnsi="Times New Roman" w:cs="Times New Roman"/>
          <w:color w:val="000000"/>
          <w:sz w:val="28"/>
          <w:szCs w:val="28"/>
          <w:lang w:eastAsia="ru-RU"/>
        </w:rPr>
        <w:t xml:space="preserve"> которые должны были сообщены собственнику либо владельцу имущества</w:t>
      </w:r>
      <w:r w:rsidRPr="00AC047B">
        <w:rPr>
          <w:rFonts w:ascii="Times New Roman" w:eastAsia="Times New Roman" w:hAnsi="Times New Roman" w:cs="Times New Roman"/>
          <w:sz w:val="28"/>
          <w:szCs w:val="28"/>
          <w:lang w:eastAsia="ru-RU"/>
        </w:rPr>
        <w:t xml:space="preserve">, создающих у </w:t>
      </w:r>
      <w:r w:rsidR="00022EB4" w:rsidRPr="00AC047B">
        <w:rPr>
          <w:rFonts w:ascii="Times New Roman" w:eastAsia="Times New Roman" w:hAnsi="Times New Roman" w:cs="Times New Roman"/>
          <w:sz w:val="28"/>
          <w:szCs w:val="28"/>
          <w:lang w:eastAsia="ru-RU"/>
        </w:rPr>
        <w:t>потерпевшего ошибочное</w:t>
      </w:r>
      <w:r w:rsidRPr="00AC047B">
        <w:rPr>
          <w:rFonts w:ascii="Times New Roman" w:eastAsia="Times New Roman" w:hAnsi="Times New Roman" w:cs="Times New Roman"/>
          <w:sz w:val="28"/>
          <w:szCs w:val="28"/>
          <w:lang w:eastAsia="ru-RU"/>
        </w:rPr>
        <w:t xml:space="preserve"> представление </w:t>
      </w:r>
      <w:r w:rsidR="00022EB4">
        <w:rPr>
          <w:rFonts w:ascii="Times New Roman" w:eastAsia="Times New Roman" w:hAnsi="Times New Roman" w:cs="Times New Roman"/>
          <w:sz w:val="28"/>
          <w:szCs w:val="28"/>
          <w:lang w:eastAsia="ru-RU"/>
        </w:rPr>
        <w:t xml:space="preserve">правомерности </w:t>
      </w:r>
      <w:r w:rsidR="00022EB4" w:rsidRPr="00AC047B">
        <w:rPr>
          <w:rFonts w:ascii="Times New Roman" w:eastAsia="Times New Roman" w:hAnsi="Times New Roman" w:cs="Times New Roman"/>
          <w:sz w:val="28"/>
          <w:szCs w:val="28"/>
          <w:lang w:eastAsia="ru-RU"/>
        </w:rPr>
        <w:t>перехода</w:t>
      </w:r>
      <w:r w:rsidRPr="00AC047B">
        <w:rPr>
          <w:rFonts w:ascii="Times New Roman" w:eastAsia="Times New Roman" w:hAnsi="Times New Roman" w:cs="Times New Roman"/>
          <w:sz w:val="28"/>
          <w:szCs w:val="28"/>
          <w:lang w:eastAsia="ru-RU"/>
        </w:rPr>
        <w:t xml:space="preserve"> имущества во владение виновного лица. </w:t>
      </w:r>
    </w:p>
    <w:p w:rsidR="00474F33" w:rsidRPr="00AC047B" w:rsidRDefault="00474F33" w:rsidP="00474F33">
      <w:pPr>
        <w:spacing w:after="0" w:line="240" w:lineRule="auto"/>
        <w:ind w:firstLine="709"/>
        <w:jc w:val="both"/>
        <w:rPr>
          <w:rFonts w:ascii="Times New Roman" w:eastAsia="Times New Roman" w:hAnsi="Times New Roman" w:cs="Times New Roman"/>
          <w:sz w:val="28"/>
          <w:szCs w:val="28"/>
          <w:lang w:eastAsia="ru-RU"/>
        </w:rPr>
      </w:pPr>
      <w:r w:rsidRPr="00AC047B">
        <w:rPr>
          <w:rFonts w:ascii="Times New Roman" w:eastAsia="Times New Roman" w:hAnsi="Times New Roman" w:cs="Times New Roman"/>
          <w:sz w:val="28"/>
          <w:szCs w:val="28"/>
          <w:lang w:eastAsia="ru-RU"/>
        </w:rPr>
        <w:t xml:space="preserve">В результате обмана собственник или иной владелец имущества, будучи введенным в заблуждение, сам передает имущество виновному лицу, полагая, что для этого имеются законные </w:t>
      </w:r>
      <w:proofErr w:type="gramStart"/>
      <w:r w:rsidRPr="00AC047B">
        <w:rPr>
          <w:rFonts w:ascii="Times New Roman" w:eastAsia="Times New Roman" w:hAnsi="Times New Roman" w:cs="Times New Roman"/>
          <w:sz w:val="28"/>
          <w:szCs w:val="28"/>
          <w:lang w:eastAsia="ru-RU"/>
        </w:rPr>
        <w:t>основания</w:t>
      </w:r>
      <w:proofErr w:type="gramEnd"/>
      <w:r w:rsidRPr="00AC047B">
        <w:rPr>
          <w:rFonts w:ascii="Times New Roman" w:eastAsia="Times New Roman" w:hAnsi="Times New Roman" w:cs="Times New Roman"/>
          <w:sz w:val="28"/>
          <w:szCs w:val="28"/>
          <w:lang w:eastAsia="ru-RU"/>
        </w:rPr>
        <w:t xml:space="preserve"> и он действует в собственных интересах.</w:t>
      </w:r>
    </w:p>
    <w:p w:rsidR="00474F33" w:rsidRPr="00AC047B"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C047B">
        <w:rPr>
          <w:rFonts w:ascii="Times New Roman" w:hAnsi="Times New Roman" w:cs="Times New Roman"/>
          <w:sz w:val="28"/>
          <w:szCs w:val="28"/>
        </w:rPr>
        <w:t>3. Злоупотребление доверием как способ мошенничества заключается в том, что виновный использует</w:t>
      </w:r>
      <w:r w:rsidR="00450077">
        <w:rPr>
          <w:rFonts w:ascii="Times New Roman" w:hAnsi="Times New Roman" w:cs="Times New Roman"/>
          <w:sz w:val="28"/>
          <w:szCs w:val="28"/>
        </w:rPr>
        <w:t xml:space="preserve"> </w:t>
      </w:r>
      <w:r w:rsidRPr="00AC047B">
        <w:rPr>
          <w:rFonts w:ascii="Times New Roman" w:hAnsi="Times New Roman" w:cs="Times New Roman"/>
          <w:sz w:val="28"/>
          <w:szCs w:val="28"/>
        </w:rPr>
        <w:t>доверительные отношения, возникшие между ним и собственником или иным лицом, в ведении которого находится имущество, с целью незаконного получения чужого имущества</w:t>
      </w:r>
      <w:r w:rsidR="00745D15" w:rsidRPr="00AC047B">
        <w:rPr>
          <w:rFonts w:ascii="Times New Roman" w:hAnsi="Times New Roman" w:cs="Times New Roman"/>
          <w:sz w:val="28"/>
          <w:szCs w:val="28"/>
        </w:rPr>
        <w:t xml:space="preserve"> или право на него</w:t>
      </w:r>
      <w:r w:rsidRPr="00AC047B">
        <w:rPr>
          <w:rFonts w:ascii="Times New Roman" w:hAnsi="Times New Roman" w:cs="Times New Roman"/>
          <w:sz w:val="28"/>
          <w:szCs w:val="28"/>
        </w:rPr>
        <w:t>.</w:t>
      </w:r>
    </w:p>
    <w:p w:rsidR="00474F33" w:rsidRPr="00A575EC"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
          <w:sz w:val="28"/>
          <w:szCs w:val="28"/>
          <w:lang w:eastAsia="ru-RU"/>
        </w:rPr>
      </w:pPr>
      <w:r w:rsidRPr="00AC047B">
        <w:rPr>
          <w:rFonts w:ascii="Times New Roman" w:hAnsi="Times New Roman" w:cs="Times New Roman"/>
          <w:sz w:val="28"/>
          <w:szCs w:val="28"/>
        </w:rPr>
        <w:t>Доверительные отношения между мошенником и потерпевшим могут быть вызваны различными обстоятельствами: личным знакомством, по рекомендациям родственников, служебным положением виновного и т.д.</w:t>
      </w:r>
    </w:p>
    <w:p w:rsidR="00474F33" w:rsidRPr="009E63EC"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9E63EC">
        <w:rPr>
          <w:rFonts w:ascii="Times New Roman" w:eastAsia="Times New Roman" w:hAnsi="Times New Roman" w:cs="Times New Roman"/>
          <w:sz w:val="28"/>
          <w:szCs w:val="28"/>
          <w:lang w:eastAsia="ru-RU"/>
        </w:rPr>
        <w:t xml:space="preserve">Мошенничество признается оконченным с момента, когда </w:t>
      </w:r>
      <w:r w:rsidR="00745D15">
        <w:rPr>
          <w:rFonts w:ascii="Times New Roman" w:eastAsia="Times New Roman" w:hAnsi="Times New Roman" w:cs="Times New Roman"/>
          <w:sz w:val="28"/>
          <w:szCs w:val="28"/>
          <w:lang w:eastAsia="ru-RU"/>
        </w:rPr>
        <w:t>похищаемое</w:t>
      </w:r>
      <w:r w:rsidRPr="009E63EC">
        <w:rPr>
          <w:rFonts w:ascii="Times New Roman" w:eastAsia="Times New Roman" w:hAnsi="Times New Roman" w:cs="Times New Roman"/>
          <w:sz w:val="28"/>
          <w:szCs w:val="28"/>
          <w:lang w:eastAsia="ru-RU"/>
        </w:rPr>
        <w:t xml:space="preserve"> имущество поступило в незаконное владение виновного или других лиц</w:t>
      </w:r>
      <w:r w:rsidR="00450077">
        <w:rPr>
          <w:rFonts w:ascii="Times New Roman" w:eastAsia="Times New Roman" w:hAnsi="Times New Roman" w:cs="Times New Roman"/>
          <w:sz w:val="28"/>
          <w:szCs w:val="28"/>
          <w:lang w:eastAsia="ru-RU"/>
        </w:rPr>
        <w:t>,</w:t>
      </w:r>
      <w:r w:rsidRPr="009E63EC">
        <w:rPr>
          <w:rFonts w:ascii="Times New Roman" w:eastAsia="Times New Roman" w:hAnsi="Times New Roman" w:cs="Times New Roman"/>
          <w:sz w:val="28"/>
          <w:szCs w:val="28"/>
          <w:lang w:eastAsia="ru-RU"/>
        </w:rPr>
        <w:t xml:space="preserve"> и они </w:t>
      </w:r>
      <w:r w:rsidRPr="009E63EC">
        <w:rPr>
          <w:rFonts w:ascii="Times New Roman" w:eastAsia="Times New Roman" w:hAnsi="Times New Roman" w:cs="Times New Roman"/>
          <w:sz w:val="28"/>
          <w:szCs w:val="28"/>
          <w:lang w:eastAsia="ru-RU"/>
        </w:rPr>
        <w:lastRenderedPageBreak/>
        <w:t xml:space="preserve">получили реальную возможность пользоваться или распорядиться им по своему усмотрению. </w:t>
      </w:r>
    </w:p>
    <w:p w:rsidR="00474F33" w:rsidRPr="009E63EC"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E63EC">
        <w:rPr>
          <w:rFonts w:ascii="Times New Roman" w:eastAsia="Times New Roman" w:hAnsi="Times New Roman" w:cs="Times New Roman"/>
          <w:sz w:val="28"/>
          <w:szCs w:val="28"/>
          <w:lang w:eastAsia="ru-RU"/>
        </w:rPr>
        <w:t xml:space="preserve">Если мошенничество совершено в форме приобретения права на чужое имущество, преступление считается оконченным с момента </w:t>
      </w:r>
      <w:r w:rsidR="00453165" w:rsidRPr="00AE1997">
        <w:rPr>
          <w:rFonts w:ascii="Times New Roman" w:eastAsia="Times New Roman" w:hAnsi="Times New Roman" w:cs="Times New Roman"/>
          <w:sz w:val="28"/>
          <w:szCs w:val="28"/>
          <w:lang w:eastAsia="ru-RU"/>
        </w:rPr>
        <w:t>фактического</w:t>
      </w:r>
      <w:r w:rsidR="00453165" w:rsidRPr="00453165">
        <w:rPr>
          <w:rFonts w:ascii="Times New Roman" w:eastAsia="Times New Roman" w:hAnsi="Times New Roman" w:cs="Times New Roman"/>
          <w:b/>
          <w:sz w:val="28"/>
          <w:szCs w:val="28"/>
          <w:lang w:eastAsia="ru-RU"/>
        </w:rPr>
        <w:t xml:space="preserve"> </w:t>
      </w:r>
      <w:r w:rsidRPr="009E63EC">
        <w:rPr>
          <w:rFonts w:ascii="Times New Roman" w:eastAsia="Times New Roman" w:hAnsi="Times New Roman" w:cs="Times New Roman"/>
          <w:sz w:val="28"/>
          <w:szCs w:val="28"/>
          <w:lang w:eastAsia="ru-RU"/>
        </w:rPr>
        <w:t>возникновения у виновного права владеть или распорядиться чужим имуществом как своим собственным</w:t>
      </w:r>
      <w:r>
        <w:rPr>
          <w:rFonts w:ascii="Times New Roman" w:eastAsia="Times New Roman" w:hAnsi="Times New Roman" w:cs="Times New Roman"/>
          <w:sz w:val="28"/>
          <w:szCs w:val="28"/>
          <w:lang w:eastAsia="ru-RU"/>
        </w:rPr>
        <w:t>.</w:t>
      </w:r>
    </w:p>
    <w:p w:rsidR="00453165" w:rsidRPr="00665854" w:rsidRDefault="00474F33" w:rsidP="00453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005576" w:rsidRPr="00665854">
        <w:rPr>
          <w:rFonts w:ascii="Times New Roman" w:hAnsi="Times New Roman" w:cs="Times New Roman"/>
          <w:sz w:val="28"/>
          <w:szCs w:val="28"/>
        </w:rPr>
        <w:t>Для разграничения</w:t>
      </w:r>
      <w:r w:rsidR="00D9233B" w:rsidRPr="00665854">
        <w:rPr>
          <w:rFonts w:ascii="Times New Roman" w:hAnsi="Times New Roman" w:cs="Times New Roman"/>
          <w:sz w:val="28"/>
          <w:szCs w:val="28"/>
        </w:rPr>
        <w:t xml:space="preserve"> мошенничества </w:t>
      </w:r>
      <w:r w:rsidR="00022EB4" w:rsidRPr="00665854">
        <w:rPr>
          <w:rFonts w:ascii="Times New Roman" w:hAnsi="Times New Roman" w:cs="Times New Roman"/>
          <w:sz w:val="28"/>
          <w:szCs w:val="28"/>
        </w:rPr>
        <w:t xml:space="preserve">от </w:t>
      </w:r>
      <w:r w:rsidR="00022EB4" w:rsidRPr="00665854">
        <w:rPr>
          <w:rFonts w:ascii="Times New Roman" w:eastAsia="Times New Roman" w:hAnsi="Times New Roman" w:cs="Times New Roman"/>
          <w:sz w:val="28"/>
          <w:szCs w:val="28"/>
          <w:lang w:eastAsia="ru-RU"/>
        </w:rPr>
        <w:t>гражданско</w:t>
      </w:r>
      <w:r w:rsidR="00453165" w:rsidRPr="00665854">
        <w:rPr>
          <w:rFonts w:ascii="Times New Roman" w:eastAsia="Times New Roman" w:hAnsi="Times New Roman" w:cs="Times New Roman"/>
          <w:sz w:val="28"/>
          <w:szCs w:val="28"/>
          <w:lang w:eastAsia="ru-RU"/>
        </w:rPr>
        <w:t xml:space="preserve">-правовых отношений, судам следует иметь </w:t>
      </w:r>
      <w:proofErr w:type="gramStart"/>
      <w:r w:rsidR="00453165" w:rsidRPr="00665854">
        <w:rPr>
          <w:rFonts w:ascii="Times New Roman" w:eastAsia="Times New Roman" w:hAnsi="Times New Roman" w:cs="Times New Roman"/>
          <w:sz w:val="28"/>
          <w:szCs w:val="28"/>
          <w:lang w:eastAsia="ru-RU"/>
        </w:rPr>
        <w:t>ввиду</w:t>
      </w:r>
      <w:proofErr w:type="gramEnd"/>
      <w:r w:rsidR="00453165" w:rsidRPr="00665854">
        <w:rPr>
          <w:rFonts w:ascii="Times New Roman" w:eastAsia="Times New Roman" w:hAnsi="Times New Roman" w:cs="Times New Roman"/>
          <w:sz w:val="28"/>
          <w:szCs w:val="28"/>
          <w:lang w:eastAsia="ru-RU"/>
        </w:rPr>
        <w:t xml:space="preserve"> </w:t>
      </w:r>
      <w:proofErr w:type="gramStart"/>
      <w:r w:rsidR="00453165" w:rsidRPr="00665854">
        <w:rPr>
          <w:rFonts w:ascii="Times New Roman" w:eastAsia="Times New Roman" w:hAnsi="Times New Roman" w:cs="Times New Roman"/>
          <w:sz w:val="28"/>
          <w:szCs w:val="28"/>
          <w:lang w:eastAsia="ru-RU"/>
        </w:rPr>
        <w:t>то</w:t>
      </w:r>
      <w:proofErr w:type="gramEnd"/>
      <w:r w:rsidR="00453165" w:rsidRPr="00665854">
        <w:rPr>
          <w:rFonts w:ascii="Times New Roman" w:eastAsia="Times New Roman" w:hAnsi="Times New Roman" w:cs="Times New Roman"/>
          <w:sz w:val="28"/>
          <w:szCs w:val="28"/>
          <w:lang w:eastAsia="ru-RU"/>
        </w:rPr>
        <w:t xml:space="preserve">, что </w:t>
      </w:r>
      <w:r w:rsidR="00E25899" w:rsidRPr="00665854">
        <w:rPr>
          <w:rFonts w:ascii="Times New Roman" w:eastAsia="Times New Roman" w:hAnsi="Times New Roman" w:cs="Times New Roman"/>
          <w:sz w:val="28"/>
          <w:szCs w:val="28"/>
          <w:lang w:eastAsia="ru-RU"/>
        </w:rPr>
        <w:t xml:space="preserve">при мошенничестве </w:t>
      </w:r>
      <w:r w:rsidR="00453165" w:rsidRPr="00665854">
        <w:rPr>
          <w:rFonts w:ascii="Times New Roman" w:eastAsia="Times New Roman" w:hAnsi="Times New Roman" w:cs="Times New Roman"/>
          <w:sz w:val="28"/>
          <w:szCs w:val="28"/>
          <w:lang w:eastAsia="ru-RU"/>
        </w:rPr>
        <w:t xml:space="preserve">умысел, направленный на хищение чужого имущества или приобретение права на чужое имущество путем обмана или злоупотребления доверием, </w:t>
      </w:r>
      <w:r w:rsidR="00005576" w:rsidRPr="00665854">
        <w:rPr>
          <w:rFonts w:ascii="Times New Roman" w:eastAsia="Times New Roman" w:hAnsi="Times New Roman" w:cs="Times New Roman"/>
          <w:sz w:val="28"/>
          <w:szCs w:val="28"/>
          <w:lang w:eastAsia="ru-RU"/>
        </w:rPr>
        <w:t>возникает у</w:t>
      </w:r>
      <w:r w:rsidR="00450077">
        <w:rPr>
          <w:rFonts w:ascii="Times New Roman" w:eastAsia="Times New Roman" w:hAnsi="Times New Roman" w:cs="Times New Roman"/>
          <w:sz w:val="28"/>
          <w:szCs w:val="28"/>
          <w:lang w:eastAsia="ru-RU"/>
        </w:rPr>
        <w:t xml:space="preserve"> </w:t>
      </w:r>
      <w:r w:rsidR="00005576" w:rsidRPr="00665854">
        <w:rPr>
          <w:rFonts w:ascii="Times New Roman" w:eastAsia="Times New Roman" w:hAnsi="Times New Roman" w:cs="Times New Roman"/>
          <w:sz w:val="28"/>
          <w:szCs w:val="28"/>
          <w:lang w:eastAsia="ru-RU"/>
        </w:rPr>
        <w:t>виновного лица</w:t>
      </w:r>
      <w:r w:rsidR="00453165" w:rsidRPr="00665854">
        <w:rPr>
          <w:rFonts w:ascii="Times New Roman" w:eastAsia="Times New Roman" w:hAnsi="Times New Roman" w:cs="Times New Roman"/>
          <w:sz w:val="28"/>
          <w:szCs w:val="28"/>
          <w:lang w:eastAsia="ru-RU"/>
        </w:rPr>
        <w:t xml:space="preserve"> до заключения договора и получения чужого имущества или права на него. </w:t>
      </w:r>
    </w:p>
    <w:p w:rsidR="00022EB4" w:rsidRPr="00665854"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665854">
        <w:rPr>
          <w:rFonts w:ascii="Times New Roman" w:hAnsi="Times New Roman" w:cs="Times New Roman"/>
          <w:sz w:val="28"/>
          <w:szCs w:val="28"/>
        </w:rPr>
        <w:t xml:space="preserve">В таких случаях обманные действия </w:t>
      </w:r>
      <w:r w:rsidR="00725B91" w:rsidRPr="00665854">
        <w:rPr>
          <w:rFonts w:ascii="Times New Roman" w:hAnsi="Times New Roman" w:cs="Times New Roman"/>
          <w:sz w:val="28"/>
          <w:szCs w:val="28"/>
        </w:rPr>
        <w:t xml:space="preserve">виновного </w:t>
      </w:r>
      <w:r w:rsidRPr="00665854">
        <w:rPr>
          <w:rFonts w:ascii="Times New Roman" w:hAnsi="Times New Roman" w:cs="Times New Roman"/>
          <w:sz w:val="28"/>
          <w:szCs w:val="28"/>
        </w:rPr>
        <w:t xml:space="preserve">должны находиться в причинной связи с фактом получения виновным имущества или приобретения права на имущество, т.е. </w:t>
      </w:r>
      <w:r w:rsidR="00725B91" w:rsidRPr="00665854">
        <w:rPr>
          <w:rFonts w:ascii="Times New Roman" w:hAnsi="Times New Roman" w:cs="Times New Roman"/>
          <w:sz w:val="28"/>
          <w:szCs w:val="28"/>
        </w:rPr>
        <w:t xml:space="preserve">обманные действия </w:t>
      </w:r>
      <w:r w:rsidRPr="00665854">
        <w:rPr>
          <w:rFonts w:ascii="Times New Roman" w:hAnsi="Times New Roman" w:cs="Times New Roman"/>
          <w:sz w:val="28"/>
          <w:szCs w:val="28"/>
        </w:rPr>
        <w:t xml:space="preserve">должны </w:t>
      </w:r>
      <w:r w:rsidR="00725B91" w:rsidRPr="00665854">
        <w:rPr>
          <w:rFonts w:ascii="Times New Roman" w:hAnsi="Times New Roman" w:cs="Times New Roman"/>
          <w:sz w:val="28"/>
          <w:szCs w:val="28"/>
        </w:rPr>
        <w:t>предшествовать до передачи</w:t>
      </w:r>
      <w:r w:rsidRPr="00665854">
        <w:rPr>
          <w:rFonts w:ascii="Times New Roman" w:hAnsi="Times New Roman" w:cs="Times New Roman"/>
          <w:sz w:val="28"/>
          <w:szCs w:val="28"/>
        </w:rPr>
        <w:t xml:space="preserve"> этого имущества и</w:t>
      </w:r>
      <w:r w:rsidR="00725B91" w:rsidRPr="00665854">
        <w:rPr>
          <w:rFonts w:ascii="Times New Roman" w:hAnsi="Times New Roman" w:cs="Times New Roman"/>
          <w:sz w:val="28"/>
          <w:szCs w:val="28"/>
        </w:rPr>
        <w:t>ли приобретения право на него</w:t>
      </w:r>
      <w:r w:rsidR="00022EB4" w:rsidRPr="00665854">
        <w:rPr>
          <w:rFonts w:ascii="Times New Roman" w:hAnsi="Times New Roman" w:cs="Times New Roman"/>
          <w:sz w:val="28"/>
          <w:szCs w:val="28"/>
        </w:rPr>
        <w:t>.</w:t>
      </w:r>
    </w:p>
    <w:p w:rsidR="00474F33" w:rsidRPr="00665854"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proofErr w:type="gramStart"/>
      <w:r w:rsidRPr="00860FCA">
        <w:rPr>
          <w:rFonts w:ascii="Times New Roman" w:eastAsia="Times New Roman" w:hAnsi="Times New Roman" w:cs="Times New Roman"/>
          <w:sz w:val="28"/>
          <w:szCs w:val="28"/>
          <w:lang w:eastAsia="ru-RU"/>
        </w:rPr>
        <w:t xml:space="preserve">Судам следует учитывать, что о наличии умысла, направленного на хищение путем мошенничества,  при договорных обязательствах, могут </w:t>
      </w:r>
      <w:r>
        <w:rPr>
          <w:rFonts w:ascii="Times New Roman" w:eastAsia="Times New Roman" w:hAnsi="Times New Roman" w:cs="Times New Roman"/>
          <w:sz w:val="28"/>
          <w:szCs w:val="28"/>
          <w:lang w:eastAsia="ru-RU"/>
        </w:rPr>
        <w:t xml:space="preserve">свидетельствовать </w:t>
      </w:r>
      <w:r w:rsidRPr="00860FCA">
        <w:rPr>
          <w:rFonts w:ascii="Times New Roman" w:eastAsia="Times New Roman" w:hAnsi="Times New Roman" w:cs="Times New Roman"/>
          <w:sz w:val="28"/>
          <w:szCs w:val="28"/>
          <w:lang w:eastAsia="ru-RU"/>
        </w:rPr>
        <w:t>такие обстоятельства</w:t>
      </w:r>
      <w:r>
        <w:rPr>
          <w:rFonts w:ascii="Times New Roman" w:eastAsia="Times New Roman" w:hAnsi="Times New Roman" w:cs="Times New Roman"/>
          <w:sz w:val="28"/>
          <w:szCs w:val="28"/>
          <w:lang w:eastAsia="ru-RU"/>
        </w:rPr>
        <w:t>,</w:t>
      </w:r>
      <w:r w:rsidRPr="00860FCA">
        <w:rPr>
          <w:rFonts w:ascii="Times New Roman" w:eastAsia="Times New Roman" w:hAnsi="Times New Roman" w:cs="Times New Roman"/>
          <w:sz w:val="28"/>
          <w:szCs w:val="28"/>
          <w:lang w:eastAsia="ru-RU"/>
        </w:rPr>
        <w:t xml:space="preserve"> как заведомое отсутствие у лица реальной финансовой возможности исполнить </w:t>
      </w:r>
      <w:r w:rsidR="00856D57">
        <w:rPr>
          <w:rFonts w:ascii="Times New Roman" w:eastAsia="Times New Roman" w:hAnsi="Times New Roman" w:cs="Times New Roman"/>
          <w:sz w:val="28"/>
          <w:szCs w:val="28"/>
          <w:lang w:eastAsia="ru-RU"/>
        </w:rPr>
        <w:t xml:space="preserve">принимаемое </w:t>
      </w:r>
      <w:r w:rsidRPr="00860FCA">
        <w:rPr>
          <w:rFonts w:ascii="Times New Roman" w:eastAsia="Times New Roman" w:hAnsi="Times New Roman" w:cs="Times New Roman"/>
          <w:sz w:val="28"/>
          <w:szCs w:val="28"/>
          <w:lang w:eastAsia="ru-RU"/>
        </w:rPr>
        <w:t xml:space="preserve">обязательство или необходимой лицензии на осуществление деятельности, направленной на исполнение обязательств по договору, использование лицом фиктивных уставных документов или фальшивых гарантийных писем, сокрытие </w:t>
      </w:r>
      <w:r w:rsidRPr="00665854">
        <w:rPr>
          <w:rFonts w:ascii="Times New Roman" w:eastAsia="Times New Roman" w:hAnsi="Times New Roman" w:cs="Times New Roman"/>
          <w:sz w:val="28"/>
          <w:szCs w:val="28"/>
          <w:lang w:eastAsia="ru-RU"/>
        </w:rPr>
        <w:t>информации о наличии задолженностей и залогов по имуществу</w:t>
      </w:r>
      <w:proofErr w:type="gramEnd"/>
      <w:r w:rsidR="00022EB4" w:rsidRPr="00665854">
        <w:rPr>
          <w:rFonts w:ascii="Times New Roman" w:eastAsia="Times New Roman" w:hAnsi="Times New Roman" w:cs="Times New Roman"/>
          <w:sz w:val="28"/>
          <w:szCs w:val="28"/>
          <w:lang w:eastAsia="ru-RU"/>
        </w:rPr>
        <w:t>, систематическое заключение заведомо неисполнимых договоров</w:t>
      </w:r>
      <w:r w:rsidRPr="00665854">
        <w:rPr>
          <w:rFonts w:ascii="Times New Roman" w:eastAsia="Times New Roman" w:hAnsi="Times New Roman" w:cs="Times New Roman"/>
          <w:sz w:val="28"/>
          <w:szCs w:val="28"/>
          <w:lang w:eastAsia="ru-RU"/>
        </w:rPr>
        <w:t xml:space="preserve"> и другие. </w:t>
      </w:r>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тех случаях, когда договор между сторонами заключается с обоюдными намерениями сторон исполнить соответствующие обязательства, но после его заключения и получения материальной </w:t>
      </w:r>
      <w:r w:rsidR="005054EE">
        <w:rPr>
          <w:rFonts w:ascii="Times New Roman" w:eastAsia="Times New Roman" w:hAnsi="Times New Roman" w:cs="Times New Roman"/>
          <w:sz w:val="28"/>
          <w:szCs w:val="28"/>
          <w:lang w:eastAsia="ru-RU"/>
        </w:rPr>
        <w:t>выгоды у</w:t>
      </w:r>
      <w:r w:rsidR="00244F85">
        <w:rPr>
          <w:rFonts w:ascii="Times New Roman" w:eastAsia="Times New Roman" w:hAnsi="Times New Roman" w:cs="Times New Roman"/>
          <w:sz w:val="28"/>
          <w:szCs w:val="28"/>
          <w:lang w:eastAsia="ru-RU"/>
        </w:rPr>
        <w:t xml:space="preserve"> одной из сторон возникают препятствия для исполнения взятых обязательств</w:t>
      </w:r>
      <w:r>
        <w:rPr>
          <w:rFonts w:ascii="Times New Roman" w:eastAsia="Times New Roman" w:hAnsi="Times New Roman" w:cs="Times New Roman"/>
          <w:sz w:val="28"/>
          <w:szCs w:val="28"/>
          <w:lang w:eastAsia="ru-RU"/>
        </w:rPr>
        <w:t>, содеянное не может квалифицироваться как мошенничество.  Неправомерное удержание у себя полученных законным путем имущества или денежных средств не образует состава мошенничества.</w:t>
      </w:r>
    </w:p>
    <w:p w:rsidR="00244F85"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При мошенничестве обман может выражаться как в словесной, так и в письменной форме. </w:t>
      </w:r>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при хищении поддельных документов является одной из форм обмана. Мошенничество, совершенное с использованием изготовленного другим лицом поддельного официального документа, полностью охватывается составом мошенничества и не требует дополнительной квалификации по статье 385 У</w:t>
      </w:r>
      <w:r w:rsidR="00450077">
        <w:rPr>
          <w:rFonts w:ascii="Times New Roman" w:eastAsia="Times New Roman" w:hAnsi="Times New Roman" w:cs="Times New Roman"/>
          <w:sz w:val="28"/>
          <w:szCs w:val="28"/>
          <w:lang w:eastAsia="ru-RU"/>
        </w:rPr>
        <w:t>головного кодекса Республики Казахстан (далее-У</w:t>
      </w:r>
      <w:r>
        <w:rPr>
          <w:rFonts w:ascii="Times New Roman" w:eastAsia="Times New Roman" w:hAnsi="Times New Roman" w:cs="Times New Roman"/>
          <w:sz w:val="28"/>
          <w:szCs w:val="28"/>
          <w:lang w:eastAsia="ru-RU"/>
        </w:rPr>
        <w:t>К</w:t>
      </w:r>
      <w:r w:rsidR="0045007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474F33" w:rsidRPr="00DB749B"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8.</w:t>
      </w:r>
      <w:r w:rsidR="0010149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 xml:space="preserve">Если лицо </w:t>
      </w:r>
      <w:proofErr w:type="spellStart"/>
      <w:r>
        <w:rPr>
          <w:rFonts w:ascii="Times New Roman" w:eastAsia="Times New Roman" w:hAnsi="Times New Roman" w:cs="Times New Roman"/>
          <w:sz w:val="28"/>
          <w:szCs w:val="28"/>
          <w:lang w:eastAsia="ru-RU"/>
        </w:rPr>
        <w:t>путем</w:t>
      </w:r>
      <w:proofErr w:type="spellEnd"/>
      <w:r>
        <w:rPr>
          <w:rFonts w:ascii="Times New Roman" w:eastAsia="Times New Roman" w:hAnsi="Times New Roman" w:cs="Times New Roman"/>
          <w:sz w:val="28"/>
          <w:szCs w:val="28"/>
          <w:lang w:eastAsia="ru-RU"/>
        </w:rPr>
        <w:t xml:space="preserve"> подделки официального документа, предоставляющего права или освобождающего от обязанностей, совершило мошенничество, содеянное следует квалифицировать по совокупности уголовных правонарушений, предусмотренных частью первой статьи 385 УК  и соответствующей частью статьи 190 УК.</w:t>
      </w:r>
    </w:p>
    <w:p w:rsidR="00474F33" w:rsidRPr="00DB749B"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856D57">
        <w:rPr>
          <w:rFonts w:ascii="Times New Roman" w:eastAsia="Times New Roman" w:hAnsi="Times New Roman" w:cs="Times New Roman"/>
          <w:sz w:val="28"/>
          <w:szCs w:val="28"/>
          <w:lang w:eastAsia="ru-RU"/>
        </w:rPr>
        <w:lastRenderedPageBreak/>
        <w:t>9.</w:t>
      </w:r>
      <w:r w:rsidR="0010149D">
        <w:rPr>
          <w:rFonts w:ascii="Times New Roman" w:eastAsia="Times New Roman" w:hAnsi="Times New Roman" w:cs="Times New Roman"/>
          <w:sz w:val="28"/>
          <w:szCs w:val="28"/>
          <w:lang w:val="kk-KZ" w:eastAsia="ru-RU"/>
        </w:rPr>
        <w:t xml:space="preserve"> </w:t>
      </w:r>
      <w:r w:rsidRPr="002E573A">
        <w:rPr>
          <w:rFonts w:ascii="Times New Roman" w:eastAsia="Times New Roman" w:hAnsi="Times New Roman" w:cs="Times New Roman"/>
          <w:sz w:val="28"/>
          <w:szCs w:val="28"/>
          <w:lang w:eastAsia="ru-RU"/>
        </w:rPr>
        <w:t xml:space="preserve">Противоправное </w:t>
      </w:r>
      <w:r>
        <w:rPr>
          <w:rFonts w:ascii="Times New Roman" w:eastAsia="Times New Roman" w:hAnsi="Times New Roman" w:cs="Times New Roman"/>
          <w:sz w:val="28"/>
          <w:szCs w:val="28"/>
          <w:lang w:eastAsia="ru-RU"/>
        </w:rPr>
        <w:t xml:space="preserve">получение </w:t>
      </w:r>
      <w:r w:rsidRPr="002E573A">
        <w:rPr>
          <w:rFonts w:ascii="Times New Roman" w:eastAsia="Times New Roman" w:hAnsi="Times New Roman" w:cs="Times New Roman"/>
          <w:sz w:val="28"/>
          <w:szCs w:val="28"/>
          <w:lang w:eastAsia="ru-RU"/>
        </w:rPr>
        <w:t>социальных выплат и пособий, денежных переводов, банковских вкладов или другого имущества на основании чужих личных или иных документов (например, пенсионного удостоверения, свидетельства о рождении ребенка, банковской сберегательной книжки, в которой указано имя ее владельца, или другой именной ценной бумаги), образует состав мошенничества.</w:t>
      </w:r>
    </w:p>
    <w:p w:rsidR="00474F33" w:rsidRPr="00AC047B"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C047B">
        <w:rPr>
          <w:rFonts w:ascii="Times New Roman" w:eastAsia="Times New Roman" w:hAnsi="Times New Roman" w:cs="Times New Roman"/>
          <w:sz w:val="28"/>
          <w:szCs w:val="28"/>
          <w:lang w:eastAsia="ru-RU"/>
        </w:rPr>
        <w:t>Если виновным указанные документы были предварительно похищены, то его действия должны быть дополнительно квалифицированы по части второй статьи 384 УК (если похищен паспорт, удостоверение личности или другой личный документ) либо по части третьей этой статьи (если похищен официальный документ, штамп или печать).</w:t>
      </w:r>
    </w:p>
    <w:p w:rsidR="00474F33" w:rsidRPr="00AC047B"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AC047B">
        <w:rPr>
          <w:rFonts w:ascii="Times New Roman" w:eastAsia="Times New Roman" w:hAnsi="Times New Roman" w:cs="Times New Roman"/>
          <w:sz w:val="28"/>
          <w:szCs w:val="28"/>
          <w:lang w:eastAsia="ru-RU"/>
        </w:rPr>
        <w:t>Как хищение чужого имущества путем обмана надлежит квалифицировать действия, состоящие в получении социальных выплат и пособий, иных денежных выплат или другого имущества путем представления в уполномоченный орган, принимающий соответствующие решения, заведомо ложных сведений о наличии обстоятельств, наступление которых согласно закону, подзаконному акту и (или) договору является условием для получения соответствующих выплат или иного имущества, а также путем умолчания о прекращении</w:t>
      </w:r>
      <w:proofErr w:type="gramEnd"/>
      <w:r w:rsidRPr="00AC047B">
        <w:rPr>
          <w:rFonts w:ascii="Times New Roman" w:eastAsia="Times New Roman" w:hAnsi="Times New Roman" w:cs="Times New Roman"/>
          <w:sz w:val="28"/>
          <w:szCs w:val="28"/>
          <w:lang w:eastAsia="ru-RU"/>
        </w:rPr>
        <w:t xml:space="preserve"> оснований для получения указанных выплат.</w:t>
      </w:r>
    </w:p>
    <w:p w:rsidR="005254F6"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Как мошенничество квалифицируется безвозмездное обращение лицом в свою пользу или в пользу других лиц денежных средств, находящихся на счетах в банках, совершенное с корыстной целью путем обмана или злоупотребления доверием сотрудника банка путем представления в банк</w:t>
      </w:r>
      <w:r w:rsidR="003D18DF">
        <w:rPr>
          <w:rFonts w:ascii="Times New Roman" w:eastAsia="Times New Roman" w:hAnsi="Times New Roman" w:cs="Times New Roman"/>
          <w:sz w:val="28"/>
          <w:szCs w:val="28"/>
          <w:lang w:eastAsia="ru-RU"/>
        </w:rPr>
        <w:t xml:space="preserve"> поддельных платежных поручений.</w:t>
      </w:r>
    </w:p>
    <w:p w:rsidR="005254F6" w:rsidRDefault="00266FA6"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Получение лицом</w:t>
      </w:r>
      <w:r w:rsidR="005254F6">
        <w:rPr>
          <w:rFonts w:ascii="Times New Roman" w:eastAsia="Times New Roman" w:hAnsi="Times New Roman" w:cs="Times New Roman"/>
          <w:sz w:val="28"/>
          <w:szCs w:val="28"/>
          <w:lang w:eastAsia="ru-RU"/>
        </w:rPr>
        <w:t xml:space="preserve"> кредита, без намерения его возврата</w:t>
      </w:r>
      <w:r w:rsidR="00665854">
        <w:rPr>
          <w:rFonts w:ascii="Times New Roman" w:eastAsia="Times New Roman" w:hAnsi="Times New Roman" w:cs="Times New Roman"/>
          <w:sz w:val="28"/>
          <w:szCs w:val="28"/>
          <w:lang w:eastAsia="ru-RU"/>
        </w:rPr>
        <w:t>,</w:t>
      </w:r>
      <w:r w:rsidR="00AE199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и дотаций</w:t>
      </w:r>
      <w:r w:rsidR="005254F6">
        <w:rPr>
          <w:rFonts w:ascii="Times New Roman" w:eastAsia="Times New Roman" w:hAnsi="Times New Roman" w:cs="Times New Roman"/>
          <w:sz w:val="28"/>
          <w:szCs w:val="28"/>
          <w:lang w:eastAsia="ru-RU"/>
        </w:rPr>
        <w:t xml:space="preserve"> </w:t>
      </w:r>
      <w:proofErr w:type="spellStart"/>
      <w:r w:rsidR="005254F6">
        <w:rPr>
          <w:rFonts w:ascii="Times New Roman" w:eastAsia="Times New Roman" w:hAnsi="Times New Roman" w:cs="Times New Roman"/>
          <w:sz w:val="28"/>
          <w:szCs w:val="28"/>
          <w:lang w:eastAsia="ru-RU"/>
        </w:rPr>
        <w:t>путем</w:t>
      </w:r>
      <w:proofErr w:type="spellEnd"/>
      <w:r w:rsidR="005254F6">
        <w:rPr>
          <w:rFonts w:ascii="Times New Roman" w:eastAsia="Times New Roman" w:hAnsi="Times New Roman" w:cs="Times New Roman"/>
          <w:sz w:val="28"/>
          <w:szCs w:val="28"/>
          <w:lang w:eastAsia="ru-RU"/>
        </w:rPr>
        <w:t xml:space="preserve"> предоставления заведомо ложных сведений </w:t>
      </w:r>
      <w:r>
        <w:rPr>
          <w:rFonts w:ascii="Times New Roman" w:eastAsia="Times New Roman" w:hAnsi="Times New Roman" w:cs="Times New Roman"/>
          <w:sz w:val="28"/>
          <w:szCs w:val="28"/>
          <w:lang w:eastAsia="ru-RU"/>
        </w:rPr>
        <w:t>о финансовом положении</w:t>
      </w:r>
      <w:r w:rsidR="005254F6">
        <w:rPr>
          <w:rFonts w:ascii="Times New Roman" w:eastAsia="Times New Roman" w:hAnsi="Times New Roman" w:cs="Times New Roman"/>
          <w:sz w:val="28"/>
          <w:szCs w:val="28"/>
          <w:lang w:eastAsia="ru-RU"/>
        </w:rPr>
        <w:t xml:space="preserve"> образует состав мошенничества</w:t>
      </w:r>
      <w:r>
        <w:rPr>
          <w:rFonts w:ascii="Times New Roman" w:eastAsia="Times New Roman" w:hAnsi="Times New Roman" w:cs="Times New Roman"/>
          <w:sz w:val="28"/>
          <w:szCs w:val="28"/>
          <w:lang w:eastAsia="ru-RU"/>
        </w:rPr>
        <w:t>.</w:t>
      </w:r>
    </w:p>
    <w:p w:rsidR="00474F33" w:rsidRDefault="00266FA6"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11.П</w:t>
      </w:r>
      <w:r w:rsidR="00474F33">
        <w:rPr>
          <w:rFonts w:ascii="Times New Roman" w:eastAsia="Times New Roman" w:hAnsi="Times New Roman" w:cs="Times New Roman"/>
          <w:sz w:val="28"/>
          <w:szCs w:val="28"/>
          <w:lang w:eastAsia="ru-RU"/>
        </w:rPr>
        <w:t xml:space="preserve">латежи осуществляются путем </w:t>
      </w:r>
      <w:r>
        <w:rPr>
          <w:rFonts w:ascii="Times New Roman" w:eastAsia="Times New Roman" w:hAnsi="Times New Roman" w:cs="Times New Roman"/>
          <w:sz w:val="28"/>
          <w:szCs w:val="28"/>
          <w:lang w:eastAsia="ru-RU"/>
        </w:rPr>
        <w:t>наличных и безналичных расчетов.</w:t>
      </w:r>
      <w:r w:rsidR="004500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00474F33">
        <w:rPr>
          <w:rFonts w:ascii="Times New Roman" w:eastAsia="Times New Roman" w:hAnsi="Times New Roman" w:cs="Times New Roman"/>
          <w:sz w:val="28"/>
          <w:szCs w:val="28"/>
          <w:lang w:eastAsia="ru-RU"/>
        </w:rPr>
        <w:t xml:space="preserve"> момента зачисления денег на банковский счет </w:t>
      </w:r>
      <w:r w:rsidR="000468F7">
        <w:rPr>
          <w:rFonts w:ascii="Times New Roman" w:eastAsia="Times New Roman" w:hAnsi="Times New Roman" w:cs="Times New Roman"/>
          <w:sz w:val="28"/>
          <w:szCs w:val="28"/>
          <w:lang w:eastAsia="ru-RU"/>
        </w:rPr>
        <w:t xml:space="preserve"> в результате мошенничества </w:t>
      </w:r>
      <w:r w:rsidR="00474F33">
        <w:rPr>
          <w:rFonts w:ascii="Times New Roman" w:eastAsia="Times New Roman" w:hAnsi="Times New Roman" w:cs="Times New Roman"/>
          <w:sz w:val="28"/>
          <w:szCs w:val="28"/>
          <w:lang w:eastAsia="ru-RU"/>
        </w:rPr>
        <w:t xml:space="preserve">лицо   приобретает право распоряжаться </w:t>
      </w:r>
      <w:proofErr w:type="gramStart"/>
      <w:r w:rsidR="00F811AD">
        <w:rPr>
          <w:rFonts w:ascii="Times New Roman" w:eastAsia="Times New Roman" w:hAnsi="Times New Roman" w:cs="Times New Roman"/>
          <w:sz w:val="28"/>
          <w:szCs w:val="28"/>
          <w:lang w:eastAsia="ru-RU"/>
        </w:rPr>
        <w:t>ими</w:t>
      </w:r>
      <w:proofErr w:type="gramEnd"/>
      <w:r w:rsidR="000468F7">
        <w:rPr>
          <w:rFonts w:ascii="Times New Roman" w:eastAsia="Times New Roman" w:hAnsi="Times New Roman" w:cs="Times New Roman"/>
          <w:sz w:val="28"/>
          <w:szCs w:val="28"/>
          <w:lang w:eastAsia="ru-RU"/>
        </w:rPr>
        <w:t xml:space="preserve"> и</w:t>
      </w:r>
      <w:r w:rsidR="00474F33">
        <w:rPr>
          <w:rFonts w:ascii="Times New Roman" w:eastAsia="Times New Roman" w:hAnsi="Times New Roman" w:cs="Times New Roman"/>
          <w:sz w:val="28"/>
          <w:szCs w:val="28"/>
          <w:lang w:eastAsia="ru-RU"/>
        </w:rPr>
        <w:t xml:space="preserve"> преступление следует считать оконченным с момента зачисления этих средств на его счет.</w:t>
      </w:r>
    </w:p>
    <w:p w:rsidR="00474F33" w:rsidRDefault="00266FA6"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12</w:t>
      </w:r>
      <w:r w:rsidR="00474F33">
        <w:rPr>
          <w:rFonts w:ascii="Times New Roman" w:hAnsi="Times New Roman" w:cs="Times New Roman"/>
          <w:sz w:val="28"/>
          <w:szCs w:val="28"/>
        </w:rPr>
        <w:t xml:space="preserve">. </w:t>
      </w:r>
      <w:proofErr w:type="gramStart"/>
      <w:r w:rsidR="00474F33">
        <w:rPr>
          <w:rFonts w:ascii="Times New Roman" w:hAnsi="Times New Roman" w:cs="Times New Roman"/>
          <w:sz w:val="28"/>
          <w:szCs w:val="28"/>
        </w:rPr>
        <w:t xml:space="preserve">Под мошенничеством, совершенным путем обмана или злоупотребления доверием  пользователя информационной системы следует признать действия виновного, направленные на  завладение имуществом или правом на имущество пользователя информационной системы, совершенные посредством информационных технологий (компьютера, компьютерных программ, интернета, сотового телефона и т.п.), </w:t>
      </w:r>
      <w:proofErr w:type="spellStart"/>
      <w:r w:rsidR="00474F33">
        <w:rPr>
          <w:rFonts w:ascii="Times New Roman" w:hAnsi="Times New Roman" w:cs="Times New Roman"/>
          <w:sz w:val="28"/>
          <w:szCs w:val="28"/>
        </w:rPr>
        <w:t>путем</w:t>
      </w:r>
      <w:proofErr w:type="spellEnd"/>
      <w:r w:rsidR="00474F33">
        <w:rPr>
          <w:rFonts w:ascii="Times New Roman" w:hAnsi="Times New Roman" w:cs="Times New Roman"/>
          <w:sz w:val="28"/>
          <w:szCs w:val="28"/>
        </w:rPr>
        <w:t xml:space="preserve">  размещения в информационной системе  заведомо недостоверных сведений или программ, с целью реализации его преступного умысла на обман пользователя  посредством </w:t>
      </w:r>
      <w:proofErr w:type="spellStart"/>
      <w:r w:rsidR="00474F33">
        <w:rPr>
          <w:rFonts w:ascii="Times New Roman" w:hAnsi="Times New Roman" w:cs="Times New Roman"/>
          <w:sz w:val="28"/>
          <w:szCs w:val="28"/>
          <w:lang w:val="en-US"/>
        </w:rPr>
        <w:t>Qiwi</w:t>
      </w:r>
      <w:proofErr w:type="spellEnd"/>
      <w:r w:rsidR="00474F33">
        <w:rPr>
          <w:rFonts w:ascii="Times New Roman" w:hAnsi="Times New Roman" w:cs="Times New Roman"/>
          <w:sz w:val="28"/>
          <w:szCs w:val="28"/>
        </w:rPr>
        <w:t>-кош</w:t>
      </w:r>
      <w:r w:rsidR="002630DD">
        <w:rPr>
          <w:rFonts w:ascii="Times New Roman" w:hAnsi="Times New Roman" w:cs="Times New Roman"/>
          <w:sz w:val="28"/>
          <w:szCs w:val="28"/>
        </w:rPr>
        <w:t>е</w:t>
      </w:r>
      <w:r w:rsidR="00474F33">
        <w:rPr>
          <w:rFonts w:ascii="Times New Roman" w:hAnsi="Times New Roman" w:cs="Times New Roman"/>
          <w:sz w:val="28"/>
          <w:szCs w:val="28"/>
        </w:rPr>
        <w:t>л</w:t>
      </w:r>
      <w:r w:rsidR="002630DD">
        <w:rPr>
          <w:rFonts w:ascii="Times New Roman" w:hAnsi="Times New Roman" w:cs="Times New Roman"/>
          <w:sz w:val="28"/>
          <w:szCs w:val="28"/>
        </w:rPr>
        <w:t>ька</w:t>
      </w:r>
      <w:proofErr w:type="gramEnd"/>
      <w:r w:rsidR="00474F33">
        <w:rPr>
          <w:rFonts w:ascii="Times New Roman" w:hAnsi="Times New Roman" w:cs="Times New Roman"/>
          <w:sz w:val="28"/>
          <w:szCs w:val="28"/>
        </w:rPr>
        <w:t>, интернет – банкинг</w:t>
      </w:r>
      <w:r w:rsidR="002630DD">
        <w:rPr>
          <w:rFonts w:ascii="Times New Roman" w:hAnsi="Times New Roman" w:cs="Times New Roman"/>
          <w:sz w:val="28"/>
          <w:szCs w:val="28"/>
        </w:rPr>
        <w:t>а</w:t>
      </w:r>
      <w:r w:rsidR="00FB40F3">
        <w:rPr>
          <w:rFonts w:ascii="Times New Roman" w:hAnsi="Times New Roman" w:cs="Times New Roman"/>
          <w:sz w:val="28"/>
          <w:szCs w:val="28"/>
        </w:rPr>
        <w:t xml:space="preserve"> и т.д.</w:t>
      </w:r>
    </w:p>
    <w:p w:rsidR="00474F33" w:rsidRPr="00665854"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665854">
        <w:rPr>
          <w:rFonts w:ascii="Times New Roman" w:eastAsia="Times New Roman" w:hAnsi="Times New Roman" w:cs="Times New Roman"/>
          <w:sz w:val="28"/>
          <w:szCs w:val="28"/>
          <w:lang w:eastAsia="ru-RU"/>
        </w:rPr>
        <w:t xml:space="preserve">В случаях, когда указанные деяния сопряжены с неправомерным </w:t>
      </w:r>
      <w:r w:rsidR="00854B02" w:rsidRPr="00665854">
        <w:rPr>
          <w:rFonts w:ascii="Times New Roman" w:eastAsia="Times New Roman" w:hAnsi="Times New Roman" w:cs="Times New Roman"/>
          <w:sz w:val="28"/>
          <w:szCs w:val="28"/>
          <w:lang w:eastAsia="ru-RU"/>
        </w:rPr>
        <w:t>доступом в</w:t>
      </w:r>
      <w:r w:rsidRPr="00665854">
        <w:rPr>
          <w:rFonts w:ascii="Times New Roman" w:eastAsia="Times New Roman" w:hAnsi="Times New Roman" w:cs="Times New Roman"/>
          <w:sz w:val="28"/>
          <w:szCs w:val="28"/>
          <w:lang w:eastAsia="ru-RU"/>
        </w:rPr>
        <w:t xml:space="preserve"> информационную систему или </w:t>
      </w:r>
      <w:r w:rsidR="00185E75" w:rsidRPr="00665854">
        <w:rPr>
          <w:rFonts w:ascii="Times New Roman" w:eastAsia="Times New Roman" w:hAnsi="Times New Roman" w:cs="Times New Roman"/>
          <w:sz w:val="28"/>
          <w:szCs w:val="28"/>
          <w:lang w:eastAsia="ru-RU"/>
        </w:rPr>
        <w:t xml:space="preserve">сеть </w:t>
      </w:r>
      <w:r w:rsidR="00005576" w:rsidRPr="00665854">
        <w:rPr>
          <w:rFonts w:ascii="Times New Roman" w:eastAsia="Times New Roman" w:hAnsi="Times New Roman" w:cs="Times New Roman"/>
          <w:sz w:val="28"/>
          <w:szCs w:val="28"/>
          <w:lang w:eastAsia="ru-RU"/>
        </w:rPr>
        <w:t>телекоммуникаций</w:t>
      </w:r>
      <w:r w:rsidR="00450077">
        <w:rPr>
          <w:rFonts w:ascii="Times New Roman" w:eastAsia="Times New Roman" w:hAnsi="Times New Roman" w:cs="Times New Roman"/>
          <w:sz w:val="28"/>
          <w:szCs w:val="28"/>
          <w:lang w:eastAsia="ru-RU"/>
        </w:rPr>
        <w:t xml:space="preserve"> </w:t>
      </w:r>
      <w:r w:rsidRPr="00665854">
        <w:rPr>
          <w:rFonts w:ascii="Times New Roman" w:eastAsia="Times New Roman" w:hAnsi="Times New Roman" w:cs="Times New Roman"/>
          <w:sz w:val="28"/>
          <w:szCs w:val="28"/>
          <w:lang w:eastAsia="ru-RU"/>
        </w:rPr>
        <w:t xml:space="preserve">содеянное подлежит квалификации </w:t>
      </w:r>
      <w:r w:rsidR="00185E75" w:rsidRPr="00665854">
        <w:rPr>
          <w:rFonts w:ascii="Times New Roman" w:eastAsia="Times New Roman" w:hAnsi="Times New Roman" w:cs="Times New Roman"/>
          <w:sz w:val="28"/>
          <w:szCs w:val="28"/>
          <w:lang w:eastAsia="ru-RU"/>
        </w:rPr>
        <w:t xml:space="preserve">по совокупности уголовных правонарушений </w:t>
      </w:r>
      <w:r w:rsidR="00486D8A" w:rsidRPr="00665854">
        <w:rPr>
          <w:rFonts w:ascii="Times New Roman" w:eastAsia="Times New Roman" w:hAnsi="Times New Roman" w:cs="Times New Roman"/>
          <w:sz w:val="28"/>
          <w:szCs w:val="28"/>
          <w:lang w:eastAsia="ru-RU"/>
        </w:rPr>
        <w:t>по статьям</w:t>
      </w:r>
      <w:r w:rsidRPr="00665854">
        <w:rPr>
          <w:rFonts w:ascii="Times New Roman" w:eastAsia="Times New Roman" w:hAnsi="Times New Roman" w:cs="Times New Roman"/>
          <w:sz w:val="28"/>
          <w:szCs w:val="28"/>
          <w:lang w:eastAsia="ru-RU"/>
        </w:rPr>
        <w:t xml:space="preserve"> 190</w:t>
      </w:r>
      <w:r w:rsidR="00185E75" w:rsidRPr="00665854">
        <w:rPr>
          <w:rFonts w:ascii="Times New Roman" w:eastAsia="Times New Roman" w:hAnsi="Times New Roman" w:cs="Times New Roman"/>
          <w:sz w:val="28"/>
          <w:szCs w:val="28"/>
          <w:lang w:eastAsia="ru-RU"/>
        </w:rPr>
        <w:t xml:space="preserve"> и 205</w:t>
      </w:r>
      <w:r w:rsidRPr="00665854">
        <w:rPr>
          <w:rFonts w:ascii="Times New Roman" w:eastAsia="Times New Roman" w:hAnsi="Times New Roman" w:cs="Times New Roman"/>
          <w:sz w:val="28"/>
          <w:szCs w:val="28"/>
          <w:lang w:eastAsia="ru-RU"/>
        </w:rPr>
        <w:t xml:space="preserve"> УК</w:t>
      </w:r>
      <w:r w:rsidR="00486D8A" w:rsidRPr="00665854">
        <w:rPr>
          <w:rFonts w:ascii="Times New Roman" w:eastAsia="Times New Roman" w:hAnsi="Times New Roman" w:cs="Times New Roman"/>
          <w:sz w:val="28"/>
          <w:szCs w:val="28"/>
          <w:lang w:eastAsia="ru-RU"/>
        </w:rPr>
        <w:t>,</w:t>
      </w:r>
      <w:r w:rsidRPr="00665854">
        <w:rPr>
          <w:rFonts w:ascii="Times New Roman" w:eastAsia="Times New Roman" w:hAnsi="Times New Roman" w:cs="Times New Roman"/>
          <w:sz w:val="28"/>
          <w:szCs w:val="28"/>
          <w:lang w:eastAsia="ru-RU"/>
        </w:rPr>
        <w:t xml:space="preserve"> или</w:t>
      </w:r>
      <w:r w:rsidR="00486D8A" w:rsidRPr="00665854">
        <w:rPr>
          <w:rFonts w:ascii="Times New Roman" w:eastAsia="Times New Roman" w:hAnsi="Times New Roman" w:cs="Times New Roman"/>
          <w:sz w:val="28"/>
          <w:szCs w:val="28"/>
          <w:lang w:eastAsia="ru-RU"/>
        </w:rPr>
        <w:t xml:space="preserve"> 190 и</w:t>
      </w:r>
      <w:r w:rsidRPr="00665854">
        <w:rPr>
          <w:rFonts w:ascii="Times New Roman" w:eastAsia="Times New Roman" w:hAnsi="Times New Roman" w:cs="Times New Roman"/>
          <w:sz w:val="28"/>
          <w:szCs w:val="28"/>
          <w:lang w:eastAsia="ru-RU"/>
        </w:rPr>
        <w:t xml:space="preserve"> 206 УК, если в результате неправомерного </w:t>
      </w:r>
      <w:r w:rsidRPr="00665854">
        <w:rPr>
          <w:rFonts w:ascii="Times New Roman" w:eastAsia="Times New Roman" w:hAnsi="Times New Roman" w:cs="Times New Roman"/>
          <w:sz w:val="28"/>
          <w:szCs w:val="28"/>
          <w:lang w:eastAsia="ru-RU"/>
        </w:rPr>
        <w:lastRenderedPageBreak/>
        <w:t>доступа к компьютерной и</w:t>
      </w:r>
      <w:r w:rsidR="00185E75" w:rsidRPr="00665854">
        <w:rPr>
          <w:rFonts w:ascii="Times New Roman" w:eastAsia="Times New Roman" w:hAnsi="Times New Roman" w:cs="Times New Roman"/>
          <w:sz w:val="28"/>
          <w:szCs w:val="28"/>
          <w:lang w:eastAsia="ru-RU"/>
        </w:rPr>
        <w:t>нформации произошло уничтожение и</w:t>
      </w:r>
      <w:r w:rsidRPr="00665854">
        <w:rPr>
          <w:rFonts w:ascii="Times New Roman" w:eastAsia="Times New Roman" w:hAnsi="Times New Roman" w:cs="Times New Roman"/>
          <w:sz w:val="28"/>
          <w:szCs w:val="28"/>
          <w:lang w:eastAsia="ru-RU"/>
        </w:rPr>
        <w:t xml:space="preserve"> модификация, нарушение работы ЭВМ, системы ЭВМ или их сети.</w:t>
      </w:r>
      <w:proofErr w:type="gramEnd"/>
    </w:p>
    <w:p w:rsidR="00474F33" w:rsidRPr="00860FCA"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10149D">
        <w:rPr>
          <w:rFonts w:ascii="Times New Roman" w:eastAsia="Times New Roman" w:hAnsi="Times New Roman" w:cs="Times New Roman"/>
          <w:sz w:val="28"/>
          <w:szCs w:val="28"/>
          <w:lang w:val="kk-KZ" w:eastAsia="ru-RU"/>
        </w:rPr>
        <w:t xml:space="preserve"> </w:t>
      </w:r>
      <w:r w:rsidRPr="00860FCA">
        <w:rPr>
          <w:rFonts w:ascii="Times New Roman" w:eastAsia="Times New Roman" w:hAnsi="Times New Roman" w:cs="Times New Roman"/>
          <w:sz w:val="28"/>
          <w:szCs w:val="28"/>
          <w:lang w:eastAsia="ru-RU"/>
        </w:rPr>
        <w:t xml:space="preserve">Хищение чужих денежных средств через банкомат путем использования заранее похищенной или поддельной кредитной (расчетной) карты не образует состав мошенничества. В этом случае </w:t>
      </w:r>
      <w:proofErr w:type="gramStart"/>
      <w:r w:rsidRPr="00860FCA">
        <w:rPr>
          <w:rFonts w:ascii="Times New Roman" w:eastAsia="Times New Roman" w:hAnsi="Times New Roman" w:cs="Times New Roman"/>
          <w:sz w:val="28"/>
          <w:szCs w:val="28"/>
          <w:lang w:eastAsia="ru-RU"/>
        </w:rPr>
        <w:t>содеянное</w:t>
      </w:r>
      <w:proofErr w:type="gramEnd"/>
      <w:r w:rsidRPr="00860FCA">
        <w:rPr>
          <w:rFonts w:ascii="Times New Roman" w:eastAsia="Times New Roman" w:hAnsi="Times New Roman" w:cs="Times New Roman"/>
          <w:sz w:val="28"/>
          <w:szCs w:val="28"/>
          <w:lang w:eastAsia="ru-RU"/>
        </w:rPr>
        <w:t xml:space="preserve"> следует квалифицировать</w:t>
      </w:r>
      <w:r>
        <w:rPr>
          <w:rFonts w:ascii="Times New Roman" w:eastAsia="Times New Roman" w:hAnsi="Times New Roman" w:cs="Times New Roman"/>
          <w:sz w:val="28"/>
          <w:szCs w:val="28"/>
          <w:lang w:eastAsia="ru-RU"/>
        </w:rPr>
        <w:t xml:space="preserve"> как</w:t>
      </w:r>
      <w:r w:rsidR="004500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кража чужого имущества</w:t>
      </w:r>
      <w:r w:rsidRPr="00860FCA">
        <w:rPr>
          <w:rFonts w:ascii="Times New Roman" w:eastAsia="Times New Roman" w:hAnsi="Times New Roman" w:cs="Times New Roman"/>
          <w:sz w:val="28"/>
          <w:szCs w:val="28"/>
          <w:lang w:eastAsia="ru-RU"/>
        </w:rPr>
        <w:t xml:space="preserve">.   </w:t>
      </w:r>
    </w:p>
    <w:p w:rsidR="00474F33" w:rsidRPr="00860FCA"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60FCA">
        <w:rPr>
          <w:rFonts w:ascii="Times New Roman" w:eastAsia="Times New Roman" w:hAnsi="Times New Roman" w:cs="Times New Roman"/>
          <w:sz w:val="28"/>
          <w:szCs w:val="28"/>
          <w:lang w:eastAsia="ru-RU"/>
        </w:rPr>
        <w:t xml:space="preserve">Действия, связанные с хищением чужих денежных средств, находящихся на счетах в банках, путем использования похищенной или поддельной кредитной либо расчетной карты следует квалифицировать как мошенничество только в тех случаях, когда лицо путем обмана или злоупотребления доверием ввело в заблуждение уполномоченного работника </w:t>
      </w:r>
      <w:r w:rsidR="00141402">
        <w:rPr>
          <w:rFonts w:ascii="Times New Roman" w:eastAsia="Times New Roman" w:hAnsi="Times New Roman" w:cs="Times New Roman"/>
          <w:sz w:val="28"/>
          <w:szCs w:val="28"/>
          <w:lang w:eastAsia="ru-RU"/>
        </w:rPr>
        <w:t>банка</w:t>
      </w:r>
      <w:r w:rsidRPr="00860FCA">
        <w:rPr>
          <w:rFonts w:ascii="Times New Roman" w:eastAsia="Times New Roman" w:hAnsi="Times New Roman" w:cs="Times New Roman"/>
          <w:sz w:val="28"/>
          <w:szCs w:val="28"/>
          <w:lang w:eastAsia="ru-RU"/>
        </w:rPr>
        <w:t>.</w:t>
      </w:r>
    </w:p>
    <w:p w:rsidR="00474F33" w:rsidRPr="00AC047B"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eastAsia="ru-RU"/>
        </w:rPr>
        <w:t xml:space="preserve">14. </w:t>
      </w:r>
      <w:proofErr w:type="gramStart"/>
      <w:r w:rsidRPr="00AC047B">
        <w:rPr>
          <w:rFonts w:ascii="Times New Roman" w:eastAsia="Times New Roman" w:hAnsi="Times New Roman" w:cs="Times New Roman"/>
          <w:sz w:val="28"/>
          <w:szCs w:val="28"/>
          <w:lang w:eastAsia="ru-RU"/>
        </w:rPr>
        <w:t xml:space="preserve">Если лицо </w:t>
      </w:r>
      <w:r w:rsidR="00FD557D">
        <w:rPr>
          <w:rFonts w:ascii="Times New Roman" w:eastAsia="Times New Roman" w:hAnsi="Times New Roman" w:cs="Times New Roman"/>
          <w:sz w:val="28"/>
          <w:szCs w:val="28"/>
          <w:lang w:eastAsia="ru-RU"/>
        </w:rPr>
        <w:t xml:space="preserve">с целью обмана предъявило </w:t>
      </w:r>
      <w:r w:rsidR="00EC526E">
        <w:rPr>
          <w:rFonts w:ascii="Times New Roman" w:eastAsia="Times New Roman" w:hAnsi="Times New Roman" w:cs="Times New Roman"/>
          <w:sz w:val="28"/>
          <w:szCs w:val="28"/>
          <w:lang w:eastAsia="ru-RU"/>
        </w:rPr>
        <w:t>в банк</w:t>
      </w:r>
      <w:r w:rsidR="00450077">
        <w:rPr>
          <w:rFonts w:ascii="Times New Roman" w:eastAsia="Times New Roman" w:hAnsi="Times New Roman" w:cs="Times New Roman"/>
          <w:sz w:val="28"/>
          <w:szCs w:val="28"/>
          <w:lang w:eastAsia="ru-RU"/>
        </w:rPr>
        <w:t xml:space="preserve"> </w:t>
      </w:r>
      <w:r w:rsidRPr="00FD557D">
        <w:rPr>
          <w:rFonts w:ascii="Times New Roman" w:eastAsia="Times New Roman" w:hAnsi="Times New Roman" w:cs="Times New Roman"/>
          <w:sz w:val="28"/>
          <w:szCs w:val="28"/>
          <w:lang w:eastAsia="ru-RU"/>
        </w:rPr>
        <w:t xml:space="preserve">похищенную или поддельную кредитную </w:t>
      </w:r>
      <w:r w:rsidRPr="00AC047B">
        <w:rPr>
          <w:rFonts w:ascii="Times New Roman" w:eastAsia="Times New Roman" w:hAnsi="Times New Roman" w:cs="Times New Roman"/>
          <w:sz w:val="28"/>
          <w:szCs w:val="28"/>
          <w:lang w:eastAsia="ru-RU"/>
        </w:rPr>
        <w:t>либо расчетную карту, но по независящим от него обстоятельствам ему не удалось обратить в свою пользу или в пользу других лиц чужие денежные средства,</w:t>
      </w:r>
      <w:r w:rsidR="00141402">
        <w:rPr>
          <w:rFonts w:ascii="Times New Roman" w:eastAsia="Times New Roman" w:hAnsi="Times New Roman" w:cs="Times New Roman"/>
          <w:sz w:val="28"/>
          <w:szCs w:val="28"/>
          <w:lang w:eastAsia="ru-RU"/>
        </w:rPr>
        <w:t xml:space="preserve"> находящиеся на банковских счетах</w:t>
      </w:r>
      <w:r w:rsidR="003B4DEC">
        <w:rPr>
          <w:rFonts w:ascii="Times New Roman" w:eastAsia="Times New Roman" w:hAnsi="Times New Roman" w:cs="Times New Roman"/>
          <w:sz w:val="28"/>
          <w:szCs w:val="28"/>
          <w:lang w:eastAsia="ru-RU"/>
        </w:rPr>
        <w:t>,</w:t>
      </w:r>
      <w:r w:rsidRPr="00AC047B">
        <w:rPr>
          <w:rFonts w:ascii="Times New Roman" w:eastAsia="Times New Roman" w:hAnsi="Times New Roman" w:cs="Times New Roman"/>
          <w:sz w:val="28"/>
          <w:szCs w:val="28"/>
          <w:lang w:eastAsia="ru-RU"/>
        </w:rPr>
        <w:t xml:space="preserve"> содеянное следует квалифицировать как покушение на мошенничество по части третьей статьи 24 УК и соот</w:t>
      </w:r>
      <w:r w:rsidR="00EC526E">
        <w:rPr>
          <w:rFonts w:ascii="Times New Roman" w:eastAsia="Times New Roman" w:hAnsi="Times New Roman" w:cs="Times New Roman"/>
          <w:sz w:val="28"/>
          <w:szCs w:val="28"/>
          <w:lang w:eastAsia="ru-RU"/>
        </w:rPr>
        <w:t>ветствующей части статьи 190 УК.</w:t>
      </w:r>
      <w:proofErr w:type="gramEnd"/>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w:t>
      </w:r>
      <w:r w:rsidR="0010149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Мошенничеством при проведении государственных закупок понимаются любые действия виновного (поставщика), включающие в себя представление заведомо недостоверной информации, с целью обмана, которые намеренно вводят в заблуждение заказчика или организатора государственных закупок для того, чтобы обратить в свою пользу или в пользу третьих лиц имущество или денежные средства заказчика.</w:t>
      </w:r>
    </w:p>
    <w:p w:rsidR="00474F33" w:rsidRPr="00401250"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5B2E35">
        <w:rPr>
          <w:rFonts w:ascii="Times New Roman" w:eastAsia="Times New Roman" w:hAnsi="Times New Roman" w:cs="Times New Roman"/>
          <w:b/>
          <w:sz w:val="28"/>
          <w:szCs w:val="28"/>
          <w:lang w:eastAsia="ru-RU"/>
        </w:rPr>
        <w:tab/>
      </w:r>
      <w:r w:rsidRPr="00E51CA5">
        <w:rPr>
          <w:rFonts w:ascii="Times New Roman" w:eastAsia="Times New Roman" w:hAnsi="Times New Roman" w:cs="Times New Roman"/>
          <w:b/>
          <w:sz w:val="28"/>
          <w:szCs w:val="28"/>
          <w:lang w:eastAsia="ru-RU"/>
        </w:rPr>
        <w:t xml:space="preserve">Вариант: </w:t>
      </w:r>
      <w:proofErr w:type="gramStart"/>
      <w:r w:rsidRPr="00401250">
        <w:rPr>
          <w:rFonts w:ascii="Times New Roman" w:eastAsia="Times New Roman" w:hAnsi="Times New Roman" w:cs="Times New Roman"/>
          <w:sz w:val="28"/>
          <w:szCs w:val="28"/>
          <w:lang w:eastAsia="ru-RU"/>
        </w:rPr>
        <w:t>Мошенничеством при проведении государственных закупок понимаются любые действия  виновного (поставщика), включающие в себя  представление заведомо недостоверной информации, с целью обмана, которые намеренно вводят   в заблуждение заказчика или организатора государственных закупок для того, чтобы   стать  победителем конкурса (аукциона), по результатам которой с ними заключается договор о государственных закупках  с целью обращения в свою пользу или пользу третьих лиц имущества или денежных</w:t>
      </w:r>
      <w:proofErr w:type="gramEnd"/>
      <w:r w:rsidRPr="00401250">
        <w:rPr>
          <w:rFonts w:ascii="Times New Roman" w:eastAsia="Times New Roman" w:hAnsi="Times New Roman" w:cs="Times New Roman"/>
          <w:sz w:val="28"/>
          <w:szCs w:val="28"/>
          <w:lang w:eastAsia="ru-RU"/>
        </w:rPr>
        <w:t xml:space="preserve"> средств заказчика</w:t>
      </w:r>
      <w:r w:rsidRPr="00401250">
        <w:rPr>
          <w:rFonts w:ascii="Times New Roman" w:eastAsia="Times New Roman" w:hAnsi="Times New Roman" w:cs="Times New Roman"/>
          <w:i/>
          <w:sz w:val="28"/>
          <w:szCs w:val="28"/>
          <w:lang w:eastAsia="ru-RU"/>
        </w:rPr>
        <w:t xml:space="preserve">.  </w:t>
      </w:r>
    </w:p>
    <w:p w:rsidR="00EE3854" w:rsidRDefault="00474F33" w:rsidP="00EE3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16.</w:t>
      </w:r>
      <w:r w:rsidR="0010149D">
        <w:rPr>
          <w:rFonts w:ascii="Times New Roman" w:hAnsi="Times New Roman" w:cs="Times New Roman"/>
          <w:sz w:val="28"/>
          <w:szCs w:val="28"/>
          <w:lang w:val="kk-KZ"/>
        </w:rPr>
        <w:t xml:space="preserve"> </w:t>
      </w:r>
      <w:proofErr w:type="gramStart"/>
      <w:r w:rsidR="00EE3854">
        <w:rPr>
          <w:rFonts w:ascii="Times New Roman" w:hAnsi="Times New Roman" w:cs="Times New Roman"/>
          <w:sz w:val="28"/>
          <w:szCs w:val="28"/>
        </w:rPr>
        <w:t>В случае выполнения поставщиком работы или оказания услуг частично или некачественно, если уполномоченное лицо поставщика составляет фиктивный акт  о выполненных работах или оказываемых услуг, введя заблуждения заказчика, подписавшего их,</w:t>
      </w:r>
      <w:r w:rsidR="00AE1997">
        <w:rPr>
          <w:rFonts w:ascii="Times New Roman" w:hAnsi="Times New Roman" w:cs="Times New Roman"/>
          <w:sz w:val="28"/>
          <w:szCs w:val="28"/>
          <w:lang w:val="kk-KZ"/>
        </w:rPr>
        <w:t xml:space="preserve"> </w:t>
      </w:r>
      <w:r w:rsidR="00EE3854">
        <w:rPr>
          <w:rFonts w:ascii="Times New Roman" w:hAnsi="Times New Roman" w:cs="Times New Roman"/>
          <w:sz w:val="28"/>
          <w:szCs w:val="28"/>
        </w:rPr>
        <w:t xml:space="preserve">в результате которого на счет  поставщика поступают денежные средства и поставщик обращает в свою собственность и распоряжается ими  по своему усмотрению, то действия уполномоченного лица </w:t>
      </w:r>
      <w:r w:rsidR="00874239">
        <w:rPr>
          <w:rFonts w:ascii="Times New Roman" w:hAnsi="Times New Roman" w:cs="Times New Roman"/>
          <w:sz w:val="28"/>
          <w:szCs w:val="28"/>
        </w:rPr>
        <w:t>поставщика</w:t>
      </w:r>
      <w:r w:rsidR="00EE3854">
        <w:rPr>
          <w:rFonts w:ascii="Times New Roman" w:hAnsi="Times New Roman" w:cs="Times New Roman"/>
          <w:sz w:val="28"/>
          <w:szCs w:val="28"/>
        </w:rPr>
        <w:t xml:space="preserve"> следует к</w:t>
      </w:r>
      <w:r w:rsidR="00874239">
        <w:rPr>
          <w:rFonts w:ascii="Times New Roman" w:hAnsi="Times New Roman" w:cs="Times New Roman"/>
          <w:sz w:val="28"/>
          <w:szCs w:val="28"/>
        </w:rPr>
        <w:t xml:space="preserve">валифицировать как мошенничество. </w:t>
      </w:r>
      <w:proofErr w:type="gramEnd"/>
    </w:p>
    <w:p w:rsidR="00EE3854"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10149D">
        <w:rPr>
          <w:rFonts w:ascii="Times New Roman" w:hAnsi="Times New Roman" w:cs="Times New Roman"/>
          <w:sz w:val="28"/>
          <w:szCs w:val="28"/>
          <w:lang w:val="kk-KZ"/>
        </w:rPr>
        <w:t xml:space="preserve"> </w:t>
      </w:r>
      <w:proofErr w:type="gramStart"/>
      <w:r w:rsidR="00EE3854">
        <w:rPr>
          <w:rFonts w:ascii="Times New Roman" w:hAnsi="Times New Roman" w:cs="Times New Roman"/>
          <w:sz w:val="28"/>
          <w:szCs w:val="28"/>
        </w:rPr>
        <w:t xml:space="preserve">Если поставщик, выигравший тендер по государственным закупкам, независимо от результатов выполненных работ или оказанных услуг, дает часть денежных средств, которые поступили на его счет за выполнение работ или оказание услуг, в качестве взятки  уполномоченному лицу заказчика, то действия уполномоченного лица поставщика следует квалифицировать как </w:t>
      </w:r>
      <w:r w:rsidR="00EE3854">
        <w:rPr>
          <w:rFonts w:ascii="Times New Roman" w:hAnsi="Times New Roman" w:cs="Times New Roman"/>
          <w:sz w:val="28"/>
          <w:szCs w:val="28"/>
        </w:rPr>
        <w:lastRenderedPageBreak/>
        <w:t>оконченное хищение чужого вверенного имущества и  дача взятки, независимо от того был ли взяткополучатель  задержан  в</w:t>
      </w:r>
      <w:proofErr w:type="gramEnd"/>
      <w:r w:rsidR="00EE3854">
        <w:rPr>
          <w:rFonts w:ascii="Times New Roman" w:hAnsi="Times New Roman" w:cs="Times New Roman"/>
          <w:sz w:val="28"/>
          <w:szCs w:val="28"/>
        </w:rPr>
        <w:t xml:space="preserve"> момент дачи взятки или после получения взятки. Действия уполномоченного лица заказчика следует квалифицировать как получение взятки.</w:t>
      </w:r>
      <w:r>
        <w:rPr>
          <w:rFonts w:ascii="Times New Roman" w:hAnsi="Times New Roman" w:cs="Times New Roman"/>
          <w:sz w:val="28"/>
          <w:szCs w:val="28"/>
        </w:rPr>
        <w:tab/>
      </w:r>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Если уполномоченное лицо заказчика, заведомо зная, что работа не выполнена или частично выполнена, или выполнена некачественно, или услуга не оказана, или оказана некачественно подписывает акт выполненных работ или оказанных услуг, в результате которого на счет  поставщика поступают денежные средства, которые поставщик обращает в свою собственность и распоряжается ими  по своему усмотрению, то действия уполномоченного лица заказчика следует квалифицировать как злоупотребление</w:t>
      </w:r>
      <w:proofErr w:type="gramEnd"/>
      <w:r>
        <w:rPr>
          <w:rFonts w:ascii="Times New Roman" w:hAnsi="Times New Roman" w:cs="Times New Roman"/>
          <w:sz w:val="28"/>
          <w:szCs w:val="28"/>
        </w:rPr>
        <w:t xml:space="preserve"> должностными полномочиями, а действия уполномоченн</w:t>
      </w:r>
      <w:r w:rsidR="002630DD">
        <w:rPr>
          <w:rFonts w:ascii="Times New Roman" w:hAnsi="Times New Roman" w:cs="Times New Roman"/>
          <w:sz w:val="28"/>
          <w:szCs w:val="28"/>
        </w:rPr>
        <w:t>ого лица поставщика - как  хищение</w:t>
      </w:r>
      <w:r>
        <w:rPr>
          <w:rFonts w:ascii="Times New Roman" w:hAnsi="Times New Roman" w:cs="Times New Roman"/>
          <w:sz w:val="28"/>
          <w:szCs w:val="28"/>
        </w:rPr>
        <w:t xml:space="preserve"> вверенного чужого имущества.  </w:t>
      </w:r>
    </w:p>
    <w:p w:rsidR="00474F33" w:rsidRDefault="00EE3854"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474F33">
        <w:rPr>
          <w:rFonts w:ascii="Times New Roman" w:hAnsi="Times New Roman" w:cs="Times New Roman"/>
          <w:sz w:val="28"/>
          <w:szCs w:val="28"/>
        </w:rPr>
        <w:t>Судам следует отличать хищение, совершаемое путем мошенничества, от хищений, совершаемых в иных формах, но сопровождающихся обманом, который не обуславливает добровольную передачу имущества потерпевшим, но облегчае</w:t>
      </w:r>
      <w:r w:rsidR="00A02F7C">
        <w:rPr>
          <w:rFonts w:ascii="Times New Roman" w:hAnsi="Times New Roman" w:cs="Times New Roman"/>
          <w:sz w:val="28"/>
          <w:szCs w:val="28"/>
        </w:rPr>
        <w:t>т совершение этого преступления</w:t>
      </w:r>
      <w:r w:rsidR="00474F33">
        <w:rPr>
          <w:rFonts w:ascii="Times New Roman" w:hAnsi="Times New Roman" w:cs="Times New Roman"/>
          <w:sz w:val="28"/>
          <w:szCs w:val="28"/>
        </w:rPr>
        <w:t xml:space="preserve"> (обман для проникновения в дом, хранилище</w:t>
      </w:r>
      <w:r w:rsidR="00A02F7C">
        <w:rPr>
          <w:rFonts w:ascii="Times New Roman" w:hAnsi="Times New Roman" w:cs="Times New Roman"/>
          <w:sz w:val="28"/>
          <w:szCs w:val="28"/>
        </w:rPr>
        <w:t xml:space="preserve"> и т.д.</w:t>
      </w:r>
      <w:r w:rsidR="00474F33">
        <w:rPr>
          <w:rFonts w:ascii="Times New Roman" w:hAnsi="Times New Roman" w:cs="Times New Roman"/>
          <w:sz w:val="28"/>
          <w:szCs w:val="28"/>
        </w:rPr>
        <w:t>).</w:t>
      </w:r>
    </w:p>
    <w:p w:rsidR="00474F33" w:rsidRPr="00DB749B"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19. </w:t>
      </w:r>
      <w:proofErr w:type="gramStart"/>
      <w:r w:rsidRPr="009015F4">
        <w:rPr>
          <w:rFonts w:ascii="Times New Roman" w:eastAsia="Times New Roman" w:hAnsi="Times New Roman" w:cs="Times New Roman"/>
          <w:sz w:val="28"/>
          <w:szCs w:val="28"/>
          <w:lang w:eastAsia="ru-RU"/>
        </w:rPr>
        <w:t xml:space="preserve">В случаях, когда обман используется лицом для облегчения совершения другого преступления, связанного с хищением чужого имущества, в ходе совершения которого его действия обнаруживаются собственником или иным владельцем этого имущества либо другими лицами, содеянное следует квалифицировать как грабеж (лицо просит у владельца мобильный телефон </w:t>
      </w:r>
      <w:r w:rsidR="00A02F7C">
        <w:rPr>
          <w:rFonts w:ascii="Times New Roman" w:eastAsia="Times New Roman" w:hAnsi="Times New Roman" w:cs="Times New Roman"/>
          <w:sz w:val="28"/>
          <w:szCs w:val="28"/>
          <w:lang w:eastAsia="ru-RU"/>
        </w:rPr>
        <w:t>сделать звонок</w:t>
      </w:r>
      <w:r w:rsidRPr="009015F4">
        <w:rPr>
          <w:rFonts w:ascii="Times New Roman" w:eastAsia="Times New Roman" w:hAnsi="Times New Roman" w:cs="Times New Roman"/>
          <w:sz w:val="28"/>
          <w:szCs w:val="28"/>
          <w:lang w:eastAsia="ru-RU"/>
        </w:rPr>
        <w:t xml:space="preserve">, </w:t>
      </w:r>
      <w:r w:rsidR="002630DD">
        <w:rPr>
          <w:rFonts w:ascii="Times New Roman" w:eastAsia="Times New Roman" w:hAnsi="Times New Roman" w:cs="Times New Roman"/>
          <w:sz w:val="28"/>
          <w:szCs w:val="28"/>
          <w:lang w:eastAsia="ru-RU"/>
        </w:rPr>
        <w:t>а затем тут же с ним скрывается</w:t>
      </w:r>
      <w:r w:rsidRPr="009015F4">
        <w:rPr>
          <w:rFonts w:ascii="Times New Roman" w:eastAsia="Times New Roman" w:hAnsi="Times New Roman" w:cs="Times New Roman"/>
          <w:sz w:val="28"/>
          <w:szCs w:val="28"/>
          <w:lang w:eastAsia="ru-RU"/>
        </w:rPr>
        <w:t>).</w:t>
      </w:r>
      <w:proofErr w:type="gramEnd"/>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При разграничении мошенничества от причинения имущественного ущерба путем обмана или злоупотребления доверием при отсутствии признаков хищения судам следует иметь в виду, что при совершении обмана или злоупотребления доверием при отсутствии признаков хищения виновное лицо не изымает имущество из законного владения потерпевшего или не приобретает право на него. В этом случае виновное лицо, безвозмездно используя имущество или право на него или услуги, оказываемые потерпевшим за оплату, путем обмана или злоупотребления доверием получает незаконную выгоду и причиняет потерпевшему или иному владельцу имущества реальный материальный ущерб.</w:t>
      </w:r>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Такие действия могут выражаться в использовании имущества государственного органа или предприятия, частного лица, или иного юридического лица или</w:t>
      </w:r>
      <w:r w:rsidR="00800D5B">
        <w:rPr>
          <w:rFonts w:ascii="Times New Roman" w:eastAsia="Times New Roman" w:hAnsi="Times New Roman" w:cs="Times New Roman"/>
          <w:sz w:val="28"/>
          <w:szCs w:val="28"/>
          <w:lang w:eastAsia="ru-RU"/>
        </w:rPr>
        <w:t xml:space="preserve">  оказываемых ими платных услуг</w:t>
      </w:r>
      <w:r>
        <w:rPr>
          <w:rFonts w:ascii="Times New Roman" w:eastAsia="Times New Roman" w:hAnsi="Times New Roman" w:cs="Times New Roman"/>
          <w:sz w:val="28"/>
          <w:szCs w:val="28"/>
          <w:lang w:eastAsia="ru-RU"/>
        </w:rPr>
        <w:t xml:space="preserve"> без оплаты </w:t>
      </w:r>
      <w:r w:rsidR="00800D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путем предоставления поддельных документов, освобождающих от уплаты установленных законодательством платежей или от оплаты за коммунальные услуги, за аренду жилья, техники, в несанкционированном подключении к энергосетям, водо-газопроводам, создающим возможность неучтенного потребления электроэнергии, воды, газа или эксплуатации в</w:t>
      </w:r>
      <w:proofErr w:type="gramEnd"/>
      <w:r>
        <w:rPr>
          <w:rFonts w:ascii="Times New Roman" w:eastAsia="Times New Roman" w:hAnsi="Times New Roman" w:cs="Times New Roman"/>
          <w:sz w:val="28"/>
          <w:szCs w:val="28"/>
          <w:lang w:eastAsia="ru-RU"/>
        </w:rPr>
        <w:t xml:space="preserve"> личных </w:t>
      </w:r>
      <w:proofErr w:type="gramStart"/>
      <w:r>
        <w:rPr>
          <w:rFonts w:ascii="Times New Roman" w:eastAsia="Times New Roman" w:hAnsi="Times New Roman" w:cs="Times New Roman"/>
          <w:sz w:val="28"/>
          <w:szCs w:val="28"/>
          <w:lang w:eastAsia="ru-RU"/>
        </w:rPr>
        <w:t>целях</w:t>
      </w:r>
      <w:proofErr w:type="gramEnd"/>
      <w:r>
        <w:rPr>
          <w:rFonts w:ascii="Times New Roman" w:eastAsia="Times New Roman" w:hAnsi="Times New Roman" w:cs="Times New Roman"/>
          <w:sz w:val="28"/>
          <w:szCs w:val="28"/>
          <w:lang w:eastAsia="ru-RU"/>
        </w:rPr>
        <w:t xml:space="preserve"> вверенного этому лицу транспорта</w:t>
      </w:r>
      <w:r w:rsidR="00800D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21. При квалификации действий виновного лица по пункту 1 части четвертой статьи 190 УК как мошенничество, совершенное преступной группой, судам следует руководствоваться разъяснениями, указанными </w:t>
      </w:r>
      <w:r w:rsidR="005A1A8F">
        <w:rPr>
          <w:rFonts w:ascii="Times New Roman" w:eastAsia="Times New Roman" w:hAnsi="Times New Roman" w:cs="Times New Roman"/>
          <w:sz w:val="28"/>
          <w:szCs w:val="28"/>
          <w:lang w:val="kk-KZ" w:eastAsia="ru-RU"/>
        </w:rPr>
        <w:t xml:space="preserve">подпунктами </w:t>
      </w:r>
      <w:r>
        <w:rPr>
          <w:rFonts w:ascii="Times New Roman" w:eastAsia="Times New Roman" w:hAnsi="Times New Roman" w:cs="Times New Roman"/>
          <w:sz w:val="28"/>
          <w:szCs w:val="28"/>
          <w:lang w:eastAsia="ru-RU"/>
        </w:rPr>
        <w:t>23,</w:t>
      </w:r>
      <w:r w:rsidR="00AE199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24,</w:t>
      </w:r>
      <w:r w:rsidR="00AE199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25,</w:t>
      </w:r>
      <w:r w:rsidR="00AE199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33,</w:t>
      </w:r>
      <w:r w:rsidR="00AE199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34,</w:t>
      </w:r>
      <w:r w:rsidR="00AE199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 xml:space="preserve">35 и 36 статьи 3 УК. </w:t>
      </w:r>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Под лицами, использующими свое служебное положение при совершении мошенничества, предусмотренное в пункте 3 части второй статьи 190 УК, следует понимать должностных лиц коммерческих, общественных или других негосударственных организаций. </w:t>
      </w:r>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23. </w:t>
      </w:r>
      <w:proofErr w:type="gramStart"/>
      <w:r>
        <w:rPr>
          <w:rFonts w:ascii="Times New Roman" w:eastAsia="Times New Roman" w:hAnsi="Times New Roman" w:cs="Times New Roman"/>
          <w:color w:val="000000"/>
          <w:sz w:val="28"/>
          <w:szCs w:val="28"/>
          <w:lang w:eastAsia="ru-RU"/>
        </w:rPr>
        <w:t>Действия виновного лица следует квалифицировать по пункту 2 части третьей статьи 190 УК, если оно, являясь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совершило умышленные действия с целью хищения имущества или приобретения права на него путем обмана или злоупотребления доверием собственника имущества с использованием своего служебного положения</w:t>
      </w:r>
      <w:proofErr w:type="gramEnd"/>
      <w:r>
        <w:rPr>
          <w:rFonts w:ascii="Times New Roman" w:eastAsia="Times New Roman" w:hAnsi="Times New Roman" w:cs="Times New Roman"/>
          <w:color w:val="000000"/>
          <w:sz w:val="28"/>
          <w:szCs w:val="28"/>
          <w:lang w:eastAsia="ru-RU"/>
        </w:rPr>
        <w:t>, когда его служебное положение достоверно известно потерпевшему.</w:t>
      </w:r>
    </w:p>
    <w:p w:rsidR="00721BC7" w:rsidRDefault="00CA4F65" w:rsidP="00721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10149D">
        <w:rPr>
          <w:rFonts w:ascii="Times New Roman" w:eastAsia="Times New Roman" w:hAnsi="Times New Roman" w:cs="Times New Roman"/>
          <w:color w:val="000000"/>
          <w:sz w:val="28"/>
          <w:szCs w:val="28"/>
          <w:lang w:val="kk-KZ" w:eastAsia="ru-RU"/>
        </w:rPr>
        <w:t xml:space="preserve"> </w:t>
      </w:r>
      <w:r w:rsidR="00721BC7">
        <w:rPr>
          <w:rFonts w:ascii="Times New Roman" w:eastAsia="Times New Roman" w:hAnsi="Times New Roman" w:cs="Times New Roman"/>
          <w:color w:val="000000"/>
          <w:sz w:val="28"/>
          <w:szCs w:val="28"/>
          <w:lang w:eastAsia="ru-RU"/>
        </w:rPr>
        <w:t xml:space="preserve">При получении лицом, уполномоченных на выполнение государственных функций, либо приравненным к нему лиц, либо должностных лиц, либо лиц, занимающих ответственную государственную должность (бездействия), которое он фактически не может осуществить из-за отсутствия служебных полномочий или невозможности использовать свое служебное положение, следует квалифицировать при наличии умысла на завладение указанными ценностями </w:t>
      </w:r>
      <w:r>
        <w:rPr>
          <w:rFonts w:ascii="Times New Roman" w:eastAsia="Times New Roman" w:hAnsi="Times New Roman" w:cs="Times New Roman"/>
          <w:color w:val="000000"/>
          <w:sz w:val="28"/>
          <w:szCs w:val="28"/>
          <w:lang w:eastAsia="ru-RU"/>
        </w:rPr>
        <w:t>как мошенничество</w:t>
      </w:r>
      <w:r w:rsidR="00721BC7">
        <w:rPr>
          <w:rFonts w:ascii="Times New Roman" w:eastAsia="Times New Roman" w:hAnsi="Times New Roman" w:cs="Times New Roman"/>
          <w:color w:val="000000"/>
          <w:sz w:val="28"/>
          <w:szCs w:val="28"/>
          <w:lang w:eastAsia="ru-RU"/>
        </w:rPr>
        <w:t xml:space="preserve">. </w:t>
      </w:r>
    </w:p>
    <w:p w:rsidR="00CA4F65"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случае задержания</w:t>
      </w:r>
      <w:r w:rsidR="00450077">
        <w:rPr>
          <w:rFonts w:ascii="Times New Roman" w:eastAsia="Times New Roman" w:hAnsi="Times New Roman" w:cs="Times New Roman"/>
          <w:color w:val="000000"/>
          <w:sz w:val="28"/>
          <w:szCs w:val="28"/>
          <w:lang w:eastAsia="ru-RU"/>
        </w:rPr>
        <w:t xml:space="preserve"> </w:t>
      </w:r>
      <w:r w:rsidR="00CA4F65">
        <w:rPr>
          <w:rFonts w:ascii="Times New Roman" w:eastAsia="Times New Roman" w:hAnsi="Times New Roman" w:cs="Times New Roman"/>
          <w:color w:val="000000"/>
          <w:sz w:val="28"/>
          <w:szCs w:val="28"/>
          <w:lang w:eastAsia="ru-RU"/>
        </w:rPr>
        <w:t>этого лица на</w:t>
      </w:r>
      <w:r>
        <w:rPr>
          <w:rFonts w:ascii="Times New Roman" w:eastAsia="Times New Roman" w:hAnsi="Times New Roman" w:cs="Times New Roman"/>
          <w:color w:val="000000"/>
          <w:sz w:val="28"/>
          <w:szCs w:val="28"/>
          <w:lang w:eastAsia="ru-RU"/>
        </w:rPr>
        <w:t xml:space="preserve"> месте </w:t>
      </w:r>
      <w:r w:rsidR="002E44F6">
        <w:rPr>
          <w:rFonts w:ascii="Times New Roman" w:eastAsia="Times New Roman" w:hAnsi="Times New Roman" w:cs="Times New Roman"/>
          <w:color w:val="000000"/>
          <w:sz w:val="28"/>
          <w:szCs w:val="28"/>
          <w:lang w:eastAsia="ru-RU"/>
        </w:rPr>
        <w:t>преступления</w:t>
      </w:r>
      <w:r w:rsidR="00450077">
        <w:rPr>
          <w:rFonts w:ascii="Times New Roman" w:eastAsia="Times New Roman" w:hAnsi="Times New Roman" w:cs="Times New Roman"/>
          <w:color w:val="000000"/>
          <w:sz w:val="28"/>
          <w:szCs w:val="28"/>
          <w:lang w:eastAsia="ru-RU"/>
        </w:rPr>
        <w:t xml:space="preserve"> </w:t>
      </w:r>
      <w:r w:rsidR="002E44F6">
        <w:rPr>
          <w:rFonts w:ascii="Times New Roman" w:eastAsia="Times New Roman" w:hAnsi="Times New Roman" w:cs="Times New Roman"/>
          <w:color w:val="000000"/>
          <w:sz w:val="28"/>
          <w:szCs w:val="28"/>
          <w:lang w:eastAsia="ru-RU"/>
        </w:rPr>
        <w:t>при получении</w:t>
      </w:r>
      <w:r w:rsidR="00721BC7">
        <w:rPr>
          <w:rFonts w:ascii="Times New Roman" w:eastAsia="Times New Roman" w:hAnsi="Times New Roman" w:cs="Times New Roman"/>
          <w:color w:val="000000"/>
          <w:sz w:val="28"/>
          <w:szCs w:val="28"/>
          <w:lang w:eastAsia="ru-RU"/>
        </w:rPr>
        <w:t xml:space="preserve"> денег, ценных бумаг и других материальных ценностей </w:t>
      </w:r>
      <w:r w:rsidR="00CA4F65">
        <w:rPr>
          <w:rFonts w:ascii="Times New Roman" w:eastAsia="Times New Roman" w:hAnsi="Times New Roman" w:cs="Times New Roman"/>
          <w:color w:val="000000"/>
          <w:sz w:val="28"/>
          <w:szCs w:val="28"/>
          <w:lang w:eastAsia="ru-RU"/>
        </w:rPr>
        <w:t>содеянное следует квалифицировать как покушение на мошенничество</w:t>
      </w:r>
      <w:r w:rsidR="003C44A1">
        <w:rPr>
          <w:rFonts w:ascii="Times New Roman" w:eastAsia="Times New Roman" w:hAnsi="Times New Roman" w:cs="Times New Roman"/>
          <w:color w:val="000000"/>
          <w:sz w:val="28"/>
          <w:szCs w:val="28"/>
          <w:lang w:eastAsia="ru-RU"/>
        </w:rPr>
        <w:t>.</w:t>
      </w:r>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Кроме того, при квалификации действий виновного </w:t>
      </w:r>
      <w:r w:rsidR="00800D5B">
        <w:rPr>
          <w:rFonts w:ascii="Times New Roman" w:eastAsia="Times New Roman" w:hAnsi="Times New Roman" w:cs="Times New Roman"/>
          <w:color w:val="000000"/>
          <w:sz w:val="28"/>
          <w:szCs w:val="28"/>
          <w:lang w:eastAsia="ru-RU"/>
        </w:rPr>
        <w:t>лица по</w:t>
      </w:r>
      <w:r>
        <w:rPr>
          <w:rFonts w:ascii="Times New Roman" w:eastAsia="Times New Roman" w:hAnsi="Times New Roman" w:cs="Times New Roman"/>
          <w:color w:val="000000"/>
          <w:sz w:val="28"/>
          <w:szCs w:val="28"/>
          <w:lang w:eastAsia="ru-RU"/>
        </w:rPr>
        <w:t xml:space="preserve"> пункту 2 части третьей статьи 190 УК судам следует руководствоваться пунктами 16, 26, 27 и 28 статьи 3 УК.</w:t>
      </w:r>
    </w:p>
    <w:p w:rsidR="009F7D1C" w:rsidRDefault="00586708"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474F33">
        <w:rPr>
          <w:rFonts w:ascii="Times New Roman" w:eastAsia="Times New Roman" w:hAnsi="Times New Roman" w:cs="Times New Roman"/>
          <w:sz w:val="28"/>
          <w:szCs w:val="28"/>
          <w:lang w:eastAsia="ru-RU"/>
        </w:rPr>
        <w:t xml:space="preserve">. </w:t>
      </w:r>
      <w:r w:rsidR="00800D5B">
        <w:rPr>
          <w:rFonts w:ascii="Times New Roman" w:eastAsia="Times New Roman" w:hAnsi="Times New Roman" w:cs="Times New Roman"/>
          <w:sz w:val="28"/>
          <w:szCs w:val="28"/>
          <w:lang w:eastAsia="ru-RU"/>
        </w:rPr>
        <w:t>М</w:t>
      </w:r>
      <w:r w:rsidR="009F7D1C">
        <w:rPr>
          <w:rFonts w:ascii="Times New Roman" w:eastAsia="Times New Roman" w:hAnsi="Times New Roman" w:cs="Times New Roman"/>
          <w:sz w:val="28"/>
          <w:szCs w:val="28"/>
          <w:lang w:eastAsia="ru-RU"/>
        </w:rPr>
        <w:t>ошенничество</w:t>
      </w:r>
      <w:r w:rsidR="00474F33">
        <w:rPr>
          <w:rFonts w:ascii="Times New Roman" w:eastAsia="Times New Roman" w:hAnsi="Times New Roman" w:cs="Times New Roman"/>
          <w:sz w:val="28"/>
          <w:szCs w:val="28"/>
          <w:lang w:eastAsia="ru-RU"/>
        </w:rPr>
        <w:t xml:space="preserve"> с использованием своего служебного положения отсутствует в случае присвоения или растраты </w:t>
      </w:r>
      <w:r w:rsidR="009F7D1C">
        <w:rPr>
          <w:rFonts w:ascii="Times New Roman" w:eastAsia="Times New Roman" w:hAnsi="Times New Roman" w:cs="Times New Roman"/>
          <w:sz w:val="28"/>
          <w:szCs w:val="28"/>
          <w:lang w:eastAsia="ru-RU"/>
        </w:rPr>
        <w:t>лицом</w:t>
      </w:r>
      <w:r w:rsidR="00474F33">
        <w:rPr>
          <w:rFonts w:ascii="Times New Roman" w:eastAsia="Times New Roman" w:hAnsi="Times New Roman" w:cs="Times New Roman"/>
          <w:sz w:val="28"/>
          <w:szCs w:val="28"/>
          <w:lang w:eastAsia="ru-RU"/>
        </w:rPr>
        <w:t xml:space="preserve"> имущества, которое было вверено </w:t>
      </w:r>
      <w:r w:rsidR="009F7D1C">
        <w:rPr>
          <w:rFonts w:ascii="Times New Roman" w:eastAsia="Times New Roman" w:hAnsi="Times New Roman" w:cs="Times New Roman"/>
          <w:sz w:val="28"/>
          <w:szCs w:val="28"/>
          <w:lang w:eastAsia="ru-RU"/>
        </w:rPr>
        <w:t>ему</w:t>
      </w:r>
      <w:r w:rsidR="00474F33">
        <w:rPr>
          <w:rFonts w:ascii="Times New Roman" w:eastAsia="Times New Roman" w:hAnsi="Times New Roman" w:cs="Times New Roman"/>
          <w:sz w:val="28"/>
          <w:szCs w:val="28"/>
          <w:lang w:eastAsia="ru-RU"/>
        </w:rPr>
        <w:t xml:space="preserve"> на основании гражданско-правовых договоров аренды, подряда, комиссии, перевозки, хранения и др. или трудового договора. Указанные действия охватываются стат</w:t>
      </w:r>
      <w:r w:rsidR="009F7D1C">
        <w:rPr>
          <w:rFonts w:ascii="Times New Roman" w:eastAsia="Times New Roman" w:hAnsi="Times New Roman" w:cs="Times New Roman"/>
          <w:sz w:val="28"/>
          <w:szCs w:val="28"/>
          <w:lang w:eastAsia="ru-RU"/>
        </w:rPr>
        <w:t>ьей</w:t>
      </w:r>
      <w:r w:rsidR="00474F33">
        <w:rPr>
          <w:rFonts w:ascii="Times New Roman" w:eastAsia="Times New Roman" w:hAnsi="Times New Roman" w:cs="Times New Roman"/>
          <w:sz w:val="28"/>
          <w:szCs w:val="28"/>
          <w:lang w:eastAsia="ru-RU"/>
        </w:rPr>
        <w:t xml:space="preserve"> 189 УК</w:t>
      </w:r>
      <w:r w:rsidR="009F7D1C">
        <w:rPr>
          <w:rFonts w:ascii="Times New Roman" w:eastAsia="Times New Roman" w:hAnsi="Times New Roman" w:cs="Times New Roman"/>
          <w:sz w:val="28"/>
          <w:szCs w:val="28"/>
          <w:lang w:eastAsia="ru-RU"/>
        </w:rPr>
        <w:t>.</w:t>
      </w:r>
    </w:p>
    <w:p w:rsidR="009B5481" w:rsidRDefault="00005576"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474F33">
        <w:rPr>
          <w:rFonts w:ascii="Times New Roman" w:eastAsia="Times New Roman" w:hAnsi="Times New Roman" w:cs="Times New Roman"/>
          <w:sz w:val="28"/>
          <w:szCs w:val="28"/>
          <w:lang w:eastAsia="ru-RU"/>
        </w:rPr>
        <w:t xml:space="preserve">. При разграничении мошенничества от присвоения или растраты вверенного чужого имущества, необходимо определить </w:t>
      </w:r>
      <w:r w:rsidR="009B5481">
        <w:rPr>
          <w:rFonts w:ascii="Times New Roman" w:eastAsia="Times New Roman" w:hAnsi="Times New Roman" w:cs="Times New Roman"/>
          <w:sz w:val="28"/>
          <w:szCs w:val="28"/>
          <w:lang w:eastAsia="ru-RU"/>
        </w:rPr>
        <w:t>правовое положение виновного</w:t>
      </w:r>
      <w:r w:rsidR="00474F33">
        <w:rPr>
          <w:rFonts w:ascii="Times New Roman" w:eastAsia="Times New Roman" w:hAnsi="Times New Roman" w:cs="Times New Roman"/>
          <w:sz w:val="28"/>
          <w:szCs w:val="28"/>
          <w:lang w:eastAsia="ru-RU"/>
        </w:rPr>
        <w:t>. В частности, облада</w:t>
      </w:r>
      <w:r w:rsidR="00474F33">
        <w:rPr>
          <w:rFonts w:ascii="Times New Roman" w:hAnsi="Times New Roman" w:cs="Times New Roman"/>
          <w:sz w:val="28"/>
          <w:szCs w:val="28"/>
        </w:rPr>
        <w:t xml:space="preserve">ет ли </w:t>
      </w:r>
      <w:r w:rsidR="009B5481">
        <w:rPr>
          <w:rFonts w:ascii="Times New Roman" w:hAnsi="Times New Roman" w:cs="Times New Roman"/>
          <w:sz w:val="28"/>
          <w:szCs w:val="28"/>
        </w:rPr>
        <w:t>он</w:t>
      </w:r>
      <w:r w:rsidR="00474F33">
        <w:rPr>
          <w:rFonts w:ascii="Times New Roman" w:hAnsi="Times New Roman" w:cs="Times New Roman"/>
          <w:sz w:val="28"/>
          <w:szCs w:val="28"/>
        </w:rPr>
        <w:t xml:space="preserve"> правом </w:t>
      </w:r>
      <w:r w:rsidR="00AE1244">
        <w:rPr>
          <w:rFonts w:ascii="Times New Roman" w:hAnsi="Times New Roman" w:cs="Times New Roman"/>
          <w:sz w:val="28"/>
          <w:szCs w:val="28"/>
          <w:lang w:val="kk-KZ"/>
        </w:rPr>
        <w:t xml:space="preserve">                                          </w:t>
      </w:r>
      <w:r w:rsidR="00474F33">
        <w:rPr>
          <w:rFonts w:ascii="Times New Roman" w:hAnsi="Times New Roman" w:cs="Times New Roman"/>
          <w:sz w:val="28"/>
          <w:szCs w:val="28"/>
        </w:rPr>
        <w:t>организационно-распорядительной или административно-хозяйственной функции</w:t>
      </w:r>
      <w:r w:rsidR="009B5481">
        <w:rPr>
          <w:rFonts w:ascii="Times New Roman" w:hAnsi="Times New Roman" w:cs="Times New Roman"/>
          <w:sz w:val="28"/>
          <w:szCs w:val="28"/>
        </w:rPr>
        <w:t xml:space="preserve"> в силу своих служебных полномочий</w:t>
      </w:r>
      <w:r w:rsidR="00A021A7">
        <w:rPr>
          <w:rFonts w:ascii="Times New Roman" w:hAnsi="Times New Roman" w:cs="Times New Roman"/>
          <w:sz w:val="28"/>
          <w:szCs w:val="28"/>
        </w:rPr>
        <w:t xml:space="preserve"> находящегося в его распоряжени</w:t>
      </w:r>
      <w:r w:rsidR="003B01F0">
        <w:rPr>
          <w:rFonts w:ascii="Times New Roman" w:hAnsi="Times New Roman" w:cs="Times New Roman"/>
          <w:sz w:val="28"/>
          <w:szCs w:val="28"/>
        </w:rPr>
        <w:t>и</w:t>
      </w:r>
      <w:r w:rsidR="00A021A7">
        <w:rPr>
          <w:rFonts w:ascii="Times New Roman" w:hAnsi="Times New Roman" w:cs="Times New Roman"/>
          <w:sz w:val="28"/>
          <w:szCs w:val="28"/>
        </w:rPr>
        <w:t xml:space="preserve"> имущества</w:t>
      </w:r>
      <w:r w:rsidR="009B5481">
        <w:rPr>
          <w:rFonts w:ascii="Times New Roman" w:hAnsi="Times New Roman" w:cs="Times New Roman"/>
          <w:sz w:val="28"/>
          <w:szCs w:val="28"/>
        </w:rPr>
        <w:t>. В зависимости от установленного</w:t>
      </w:r>
      <w:r w:rsidR="00474F33">
        <w:rPr>
          <w:rFonts w:ascii="Times New Roman" w:hAnsi="Times New Roman" w:cs="Times New Roman"/>
          <w:sz w:val="28"/>
          <w:szCs w:val="28"/>
        </w:rPr>
        <w:t xml:space="preserve"> его действия следует квалифицировать как присвоение </w:t>
      </w:r>
      <w:r w:rsidR="00474F33">
        <w:rPr>
          <w:rFonts w:ascii="Times New Roman" w:eastAsia="Times New Roman" w:hAnsi="Times New Roman" w:cs="Times New Roman"/>
          <w:sz w:val="28"/>
          <w:szCs w:val="28"/>
          <w:lang w:eastAsia="ru-RU"/>
        </w:rPr>
        <w:t>или растр</w:t>
      </w:r>
      <w:r w:rsidR="009B5481">
        <w:rPr>
          <w:rFonts w:ascii="Times New Roman" w:eastAsia="Times New Roman" w:hAnsi="Times New Roman" w:cs="Times New Roman"/>
          <w:sz w:val="28"/>
          <w:szCs w:val="28"/>
          <w:lang w:eastAsia="ru-RU"/>
        </w:rPr>
        <w:t>ата вверенного чужого имущества или мошенничество.</w:t>
      </w:r>
    </w:p>
    <w:p w:rsidR="00A021A7" w:rsidRPr="00401250" w:rsidRDefault="003B01F0"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01F0">
        <w:rPr>
          <w:rFonts w:ascii="Times New Roman" w:eastAsia="Times New Roman" w:hAnsi="Times New Roman" w:cs="Times New Roman"/>
          <w:b/>
          <w:sz w:val="28"/>
          <w:szCs w:val="28"/>
          <w:lang w:eastAsia="ru-RU"/>
        </w:rPr>
        <w:lastRenderedPageBreak/>
        <w:t xml:space="preserve">Вариант: </w:t>
      </w:r>
      <w:r w:rsidR="00A021A7" w:rsidRPr="00401250">
        <w:rPr>
          <w:rFonts w:ascii="Times New Roman" w:eastAsia="Times New Roman" w:hAnsi="Times New Roman" w:cs="Times New Roman"/>
          <w:sz w:val="28"/>
          <w:szCs w:val="28"/>
          <w:lang w:eastAsia="ru-RU"/>
        </w:rPr>
        <w:t>При разграничении мошенничества от присвоения или растраты вверенного чужого имущества, необходимо определить полномочие виновного по распоряжению имуществом.</w:t>
      </w:r>
      <w:r w:rsidR="00A021A7" w:rsidRPr="00401250">
        <w:rPr>
          <w:rFonts w:ascii="Times New Roman" w:hAnsi="Times New Roman" w:cs="Times New Roman"/>
          <w:sz w:val="28"/>
          <w:szCs w:val="28"/>
        </w:rPr>
        <w:t xml:space="preserve"> В зависимости от установленного его действия следует квалифицировать как присвоение </w:t>
      </w:r>
      <w:r w:rsidR="00A021A7" w:rsidRPr="00401250">
        <w:rPr>
          <w:rFonts w:ascii="Times New Roman" w:eastAsia="Times New Roman" w:hAnsi="Times New Roman" w:cs="Times New Roman"/>
          <w:sz w:val="28"/>
          <w:szCs w:val="28"/>
          <w:lang w:eastAsia="ru-RU"/>
        </w:rPr>
        <w:t xml:space="preserve">или растрата вверенного чужого имущества или мошенничество. </w:t>
      </w:r>
    </w:p>
    <w:p w:rsidR="00474F33" w:rsidRDefault="00005576"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27</w:t>
      </w:r>
      <w:r w:rsidR="00A021A7">
        <w:rPr>
          <w:rFonts w:ascii="Times New Roman" w:eastAsia="Times New Roman" w:hAnsi="Times New Roman" w:cs="Times New Roman"/>
          <w:sz w:val="28"/>
          <w:szCs w:val="28"/>
          <w:lang w:eastAsia="ru-RU"/>
        </w:rPr>
        <w:t>.</w:t>
      </w:r>
      <w:r w:rsidR="00AE1244">
        <w:rPr>
          <w:rFonts w:ascii="Times New Roman" w:eastAsia="Times New Roman" w:hAnsi="Times New Roman" w:cs="Times New Roman"/>
          <w:sz w:val="28"/>
          <w:szCs w:val="28"/>
          <w:lang w:val="kk-KZ" w:eastAsia="ru-RU"/>
        </w:rPr>
        <w:t xml:space="preserve"> </w:t>
      </w:r>
      <w:proofErr w:type="gramStart"/>
      <w:r w:rsidR="00474F33">
        <w:rPr>
          <w:rFonts w:ascii="Times New Roman" w:eastAsia="Times New Roman" w:hAnsi="Times New Roman" w:cs="Times New Roman"/>
          <w:sz w:val="28"/>
          <w:szCs w:val="28"/>
          <w:lang w:eastAsia="ru-RU"/>
        </w:rPr>
        <w:t>Действия организаторов, подстрекателей и пособников мошенничества заведомо для них совершенных лицом с использованием своего служебного положения, или лицом, уполномоченным на выполнение государственных функций либо приравненным к нему лицом, либо должностным лицом, либо занимающим ответственную государственную должность, если оно сопряжено с использованием служебного положения, квалифицируются по соответствующей части статьи 28 УК и по части второй и третьей статьи 190 УК.</w:t>
      </w:r>
      <w:bookmarkStart w:id="0" w:name="SUB2000"/>
      <w:bookmarkEnd w:id="0"/>
      <w:r w:rsidR="00474F33">
        <w:rPr>
          <w:rFonts w:ascii="Times New Roman" w:eastAsia="Times New Roman" w:hAnsi="Times New Roman" w:cs="Times New Roman"/>
          <w:i/>
          <w:iCs/>
          <w:vanish/>
          <w:color w:val="FF0000"/>
          <w:sz w:val="28"/>
          <w:szCs w:val="28"/>
          <w:lang w:eastAsia="ru-RU"/>
        </w:rPr>
        <w:t xml:space="preserve">В пункт 20 внесены изменения в соответствии с </w:t>
      </w:r>
      <w:bookmarkStart w:id="1" w:name="sub1001923093"/>
      <w:r w:rsidR="00473DCF">
        <w:rPr>
          <w:rFonts w:ascii="Times New Roman" w:eastAsia="Times New Roman" w:hAnsi="Times New Roman" w:cs="Times New Roman"/>
          <w:i/>
          <w:iCs/>
          <w:sz w:val="28"/>
          <w:szCs w:val="28"/>
          <w:lang w:eastAsia="ru-RU"/>
        </w:rPr>
        <w:fldChar w:fldCharType="begin"/>
      </w:r>
      <w:r w:rsidR="00474F33">
        <w:rPr>
          <w:rFonts w:ascii="Times New Roman" w:eastAsia="Times New Roman" w:hAnsi="Times New Roman" w:cs="Times New Roman"/>
          <w:i/>
          <w:iCs/>
          <w:sz w:val="28"/>
          <w:szCs w:val="28"/>
          <w:lang w:eastAsia="ru-RU"/>
        </w:rPr>
        <w:instrText xml:space="preserve"> HYPERLINK "jl:30985401.1107%20" </w:instrText>
      </w:r>
      <w:r w:rsidR="00473DCF">
        <w:rPr>
          <w:rFonts w:ascii="Times New Roman" w:eastAsia="Times New Roman" w:hAnsi="Times New Roman" w:cs="Times New Roman"/>
          <w:i/>
          <w:iCs/>
          <w:sz w:val="28"/>
          <w:szCs w:val="28"/>
          <w:lang w:eastAsia="ru-RU"/>
        </w:rPr>
        <w:fldChar w:fldCharType="separate"/>
      </w:r>
      <w:r w:rsidR="00474F33">
        <w:rPr>
          <w:rStyle w:val="a3"/>
          <w:rFonts w:ascii="Times New Roman" w:eastAsia="Times New Roman" w:hAnsi="Times New Roman" w:cs="Times New Roman"/>
          <w:i/>
          <w:iCs/>
          <w:vanish/>
          <w:color w:val="000080"/>
          <w:sz w:val="28"/>
          <w:szCs w:val="28"/>
          <w:bdr w:val="none" w:sz="0" w:space="0" w:color="auto" w:frame="1"/>
          <w:lang w:eastAsia="ru-RU"/>
        </w:rPr>
        <w:t>нормативным постановлением</w:t>
      </w:r>
      <w:r w:rsidR="00473DCF">
        <w:rPr>
          <w:rFonts w:ascii="Times New Roman" w:eastAsia="Times New Roman" w:hAnsi="Times New Roman" w:cs="Times New Roman"/>
          <w:i/>
          <w:iCs/>
          <w:sz w:val="28"/>
          <w:szCs w:val="28"/>
          <w:lang w:eastAsia="ru-RU"/>
        </w:rPr>
        <w:fldChar w:fldCharType="end"/>
      </w:r>
      <w:bookmarkEnd w:id="1"/>
      <w:r w:rsidR="00474F33">
        <w:rPr>
          <w:rFonts w:ascii="Times New Roman" w:eastAsia="Times New Roman" w:hAnsi="Times New Roman" w:cs="Times New Roman"/>
          <w:i/>
          <w:iCs/>
          <w:vanish/>
          <w:color w:val="FF0000"/>
          <w:sz w:val="28"/>
          <w:szCs w:val="28"/>
          <w:lang w:eastAsia="ru-RU"/>
        </w:rPr>
        <w:t xml:space="preserve"> Верховного Суда РК от 21.04.11 г. № 1 (</w:t>
      </w:r>
      <w:bookmarkStart w:id="2" w:name="sub1001923094"/>
      <w:r w:rsidR="00473DCF">
        <w:rPr>
          <w:rFonts w:ascii="Times New Roman" w:eastAsia="Times New Roman" w:hAnsi="Times New Roman" w:cs="Times New Roman"/>
          <w:i/>
          <w:iCs/>
          <w:sz w:val="28"/>
          <w:szCs w:val="28"/>
          <w:lang w:eastAsia="ru-RU"/>
        </w:rPr>
        <w:fldChar w:fldCharType="begin"/>
      </w:r>
      <w:r w:rsidR="00474F33">
        <w:rPr>
          <w:rFonts w:ascii="Times New Roman" w:eastAsia="Times New Roman" w:hAnsi="Times New Roman" w:cs="Times New Roman"/>
          <w:i/>
          <w:iCs/>
          <w:sz w:val="28"/>
          <w:szCs w:val="28"/>
          <w:lang w:eastAsia="ru-RU"/>
        </w:rPr>
        <w:instrText xml:space="preserve"> HYPERLINK "jl:30985867.2000%20" </w:instrText>
      </w:r>
      <w:r w:rsidR="00473DCF">
        <w:rPr>
          <w:rFonts w:ascii="Times New Roman" w:eastAsia="Times New Roman" w:hAnsi="Times New Roman" w:cs="Times New Roman"/>
          <w:i/>
          <w:iCs/>
          <w:sz w:val="28"/>
          <w:szCs w:val="28"/>
          <w:lang w:eastAsia="ru-RU"/>
        </w:rPr>
        <w:fldChar w:fldCharType="separate"/>
      </w:r>
      <w:r w:rsidR="00474F33">
        <w:rPr>
          <w:rStyle w:val="a3"/>
          <w:rFonts w:ascii="Times New Roman" w:eastAsia="Times New Roman" w:hAnsi="Times New Roman" w:cs="Times New Roman"/>
          <w:i/>
          <w:iCs/>
          <w:vanish/>
          <w:color w:val="000080"/>
          <w:sz w:val="28"/>
          <w:szCs w:val="28"/>
          <w:bdr w:val="none" w:sz="0" w:space="0" w:color="auto" w:frame="1"/>
          <w:lang w:eastAsia="ru-RU"/>
        </w:rPr>
        <w:t>см. стар. ред.</w:t>
      </w:r>
      <w:r w:rsidR="00473DCF">
        <w:rPr>
          <w:rFonts w:ascii="Times New Roman" w:eastAsia="Times New Roman" w:hAnsi="Times New Roman" w:cs="Times New Roman"/>
          <w:i/>
          <w:iCs/>
          <w:sz w:val="28"/>
          <w:szCs w:val="28"/>
          <w:lang w:eastAsia="ru-RU"/>
        </w:rPr>
        <w:fldChar w:fldCharType="end"/>
      </w:r>
      <w:bookmarkEnd w:id="2"/>
      <w:r w:rsidR="00474F33">
        <w:rPr>
          <w:rFonts w:ascii="Times New Roman" w:eastAsia="Times New Roman" w:hAnsi="Times New Roman" w:cs="Times New Roman"/>
          <w:i/>
          <w:iCs/>
          <w:vanish/>
          <w:color w:val="FF0000"/>
          <w:sz w:val="28"/>
          <w:szCs w:val="28"/>
          <w:lang w:eastAsia="ru-RU"/>
        </w:rPr>
        <w:t>)</w:t>
      </w:r>
      <w:proofErr w:type="gramEnd"/>
    </w:p>
    <w:p w:rsidR="00474F33" w:rsidRDefault="00005576"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bookmarkStart w:id="3" w:name="SUB2100"/>
      <w:bookmarkEnd w:id="3"/>
      <w:r>
        <w:rPr>
          <w:rFonts w:ascii="Times New Roman" w:eastAsia="Times New Roman" w:hAnsi="Times New Roman" w:cs="Times New Roman"/>
          <w:sz w:val="28"/>
          <w:szCs w:val="28"/>
          <w:lang w:eastAsia="ru-RU"/>
        </w:rPr>
        <w:t>28</w:t>
      </w:r>
      <w:r w:rsidR="009B5481">
        <w:rPr>
          <w:rFonts w:ascii="Times New Roman" w:eastAsia="Times New Roman" w:hAnsi="Times New Roman" w:cs="Times New Roman"/>
          <w:sz w:val="28"/>
          <w:szCs w:val="28"/>
          <w:lang w:eastAsia="ru-RU"/>
        </w:rPr>
        <w:t>.</w:t>
      </w:r>
      <w:r w:rsidR="00474F33">
        <w:rPr>
          <w:rFonts w:ascii="Times New Roman" w:eastAsia="Times New Roman" w:hAnsi="Times New Roman" w:cs="Times New Roman"/>
          <w:sz w:val="28"/>
          <w:szCs w:val="28"/>
          <w:lang w:eastAsia="ru-RU"/>
        </w:rPr>
        <w:t xml:space="preserve"> Вопрос о наличии в действиях виновных лиц квалифицирующего признака мошенничества в крупном или особо крупном размере должен решаться в соответствии с пунктами 3 и 38 части первой статьи 3 УК. </w:t>
      </w:r>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Решая вопрос о квалификации действий лиц, совершивших мошенничество в составе преступной группы, по признаку «в крупном размере» или «в особо крупном размере», следует исходить из общей стоимости имущества, похищенного всеми участниками преступной группы.</w:t>
      </w:r>
    </w:p>
    <w:p w:rsidR="00474F33" w:rsidRDefault="00005576"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29</w:t>
      </w:r>
      <w:r w:rsidR="00474F33">
        <w:rPr>
          <w:rFonts w:ascii="Times New Roman" w:eastAsia="Times New Roman" w:hAnsi="Times New Roman" w:cs="Times New Roman"/>
          <w:sz w:val="28"/>
          <w:szCs w:val="28"/>
          <w:lang w:eastAsia="ru-RU"/>
        </w:rPr>
        <w:t>. Судам следует о</w:t>
      </w:r>
      <w:r w:rsidR="00474F33">
        <w:rPr>
          <w:rFonts w:ascii="Times New Roman" w:hAnsi="Times New Roman" w:cs="Times New Roman"/>
          <w:sz w:val="28"/>
          <w:szCs w:val="28"/>
        </w:rPr>
        <w:t>тличать продолжаемое мошенничество от неоднократного тем, что виновный путем неоднократных изъятий чужог</w:t>
      </w:r>
      <w:r w:rsidR="00AC047B">
        <w:rPr>
          <w:rFonts w:ascii="Times New Roman" w:hAnsi="Times New Roman" w:cs="Times New Roman"/>
          <w:sz w:val="28"/>
          <w:szCs w:val="28"/>
        </w:rPr>
        <w:t>о имущества из одного источника</w:t>
      </w:r>
      <w:r w:rsidR="00474F33">
        <w:rPr>
          <w:rFonts w:ascii="Times New Roman" w:hAnsi="Times New Roman" w:cs="Times New Roman"/>
          <w:sz w:val="28"/>
          <w:szCs w:val="28"/>
        </w:rPr>
        <w:t xml:space="preserve"> реализует единый умысел, направленный на завладение имуществом, достигая заранее намеченную цель, что составляет в совокупности одно уголовное правонарушение.</w:t>
      </w:r>
    </w:p>
    <w:p w:rsidR="00A844AB" w:rsidRDefault="00005576"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8457E5">
        <w:rPr>
          <w:rFonts w:ascii="Times New Roman" w:hAnsi="Times New Roman" w:cs="Times New Roman"/>
          <w:sz w:val="28"/>
          <w:szCs w:val="28"/>
        </w:rPr>
        <w:t>.</w:t>
      </w:r>
      <w:r w:rsidR="00AE1244">
        <w:rPr>
          <w:rFonts w:ascii="Times New Roman" w:hAnsi="Times New Roman" w:cs="Times New Roman"/>
          <w:sz w:val="28"/>
          <w:szCs w:val="28"/>
          <w:lang w:val="kk-KZ"/>
        </w:rPr>
        <w:t xml:space="preserve"> </w:t>
      </w:r>
      <w:r w:rsidR="00A844AB">
        <w:rPr>
          <w:rFonts w:ascii="Times New Roman" w:hAnsi="Times New Roman" w:cs="Times New Roman"/>
          <w:sz w:val="28"/>
          <w:szCs w:val="28"/>
        </w:rPr>
        <w:t xml:space="preserve">При разграничении квалифицирующего признака мошенничества неоднократности от совершения мошенничества в отношении двух или более лиц следует иметь </w:t>
      </w:r>
      <w:proofErr w:type="gramStart"/>
      <w:r w:rsidR="00A844AB">
        <w:rPr>
          <w:rFonts w:ascii="Times New Roman" w:hAnsi="Times New Roman" w:cs="Times New Roman"/>
          <w:sz w:val="28"/>
          <w:szCs w:val="28"/>
        </w:rPr>
        <w:t>ввиду</w:t>
      </w:r>
      <w:proofErr w:type="gramEnd"/>
      <w:r w:rsidR="00A844AB">
        <w:rPr>
          <w:rFonts w:ascii="Times New Roman" w:hAnsi="Times New Roman" w:cs="Times New Roman"/>
          <w:sz w:val="28"/>
          <w:szCs w:val="28"/>
        </w:rPr>
        <w:t xml:space="preserve">, что </w:t>
      </w:r>
      <w:proofErr w:type="gramStart"/>
      <w:r w:rsidR="00A844AB">
        <w:rPr>
          <w:rFonts w:ascii="Times New Roman" w:hAnsi="Times New Roman" w:cs="Times New Roman"/>
          <w:sz w:val="28"/>
          <w:szCs w:val="28"/>
        </w:rPr>
        <w:t>мошенничество</w:t>
      </w:r>
      <w:proofErr w:type="gramEnd"/>
      <w:r w:rsidR="00A844AB">
        <w:rPr>
          <w:rFonts w:ascii="Times New Roman" w:hAnsi="Times New Roman" w:cs="Times New Roman"/>
          <w:sz w:val="28"/>
          <w:szCs w:val="28"/>
        </w:rPr>
        <w:t xml:space="preserve"> в отношении двух или более лиц </w:t>
      </w:r>
      <w:r w:rsidR="008457E5">
        <w:rPr>
          <w:rFonts w:ascii="Times New Roman" w:hAnsi="Times New Roman" w:cs="Times New Roman"/>
          <w:sz w:val="28"/>
          <w:szCs w:val="28"/>
        </w:rPr>
        <w:t>совершается одномоментно и одним преступным действи</w:t>
      </w:r>
      <w:r w:rsidR="003C44A1">
        <w:rPr>
          <w:rFonts w:ascii="Times New Roman" w:hAnsi="Times New Roman" w:cs="Times New Roman"/>
          <w:sz w:val="28"/>
          <w:szCs w:val="28"/>
        </w:rPr>
        <w:t>е</w:t>
      </w:r>
      <w:r w:rsidR="008457E5">
        <w:rPr>
          <w:rFonts w:ascii="Times New Roman" w:hAnsi="Times New Roman" w:cs="Times New Roman"/>
          <w:sz w:val="28"/>
          <w:szCs w:val="28"/>
        </w:rPr>
        <w:t xml:space="preserve">м, а при неоднократности указанное деяние совершается </w:t>
      </w:r>
      <w:r w:rsidR="003C44A1">
        <w:rPr>
          <w:rFonts w:ascii="Times New Roman" w:hAnsi="Times New Roman" w:cs="Times New Roman"/>
          <w:sz w:val="28"/>
          <w:szCs w:val="28"/>
        </w:rPr>
        <w:t xml:space="preserve">в </w:t>
      </w:r>
      <w:r w:rsidR="008457E5">
        <w:rPr>
          <w:rFonts w:ascii="Times New Roman" w:hAnsi="Times New Roman" w:cs="Times New Roman"/>
          <w:sz w:val="28"/>
          <w:szCs w:val="28"/>
        </w:rPr>
        <w:t>разное время и имущество похищается из разных источников.</w:t>
      </w:r>
    </w:p>
    <w:p w:rsidR="00474F33" w:rsidRDefault="00005576"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474F33">
        <w:rPr>
          <w:rFonts w:ascii="Times New Roman" w:eastAsia="Times New Roman" w:hAnsi="Times New Roman" w:cs="Times New Roman"/>
          <w:sz w:val="28"/>
          <w:szCs w:val="28"/>
          <w:lang w:eastAsia="ru-RU"/>
        </w:rPr>
        <w:t>.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p w:rsidR="00474F33" w:rsidRDefault="00474F33"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p>
    <w:p w:rsidR="005663FE" w:rsidRDefault="005663FE" w:rsidP="0047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bookmarkStart w:id="4" w:name="_GoBack"/>
      <w:bookmarkEnd w:id="4"/>
    </w:p>
    <w:p w:rsidR="00474F33" w:rsidRPr="00726773" w:rsidRDefault="00474F33" w:rsidP="00474F33">
      <w:pPr>
        <w:spacing w:after="0" w:line="240" w:lineRule="auto"/>
        <w:jc w:val="both"/>
        <w:rPr>
          <w:rStyle w:val="s0"/>
          <w:b/>
          <w:sz w:val="28"/>
          <w:szCs w:val="28"/>
        </w:rPr>
      </w:pPr>
      <w:r w:rsidRPr="00726773">
        <w:rPr>
          <w:rStyle w:val="s0"/>
          <w:b/>
          <w:sz w:val="28"/>
          <w:szCs w:val="28"/>
        </w:rPr>
        <w:t xml:space="preserve">Председатель </w:t>
      </w:r>
    </w:p>
    <w:p w:rsidR="00474F33" w:rsidRPr="00726773" w:rsidRDefault="00474F33" w:rsidP="00474F33">
      <w:pPr>
        <w:spacing w:after="0" w:line="240" w:lineRule="auto"/>
        <w:jc w:val="both"/>
        <w:rPr>
          <w:rStyle w:val="s0"/>
          <w:b/>
          <w:sz w:val="28"/>
          <w:szCs w:val="28"/>
        </w:rPr>
      </w:pPr>
      <w:r w:rsidRPr="00726773">
        <w:rPr>
          <w:rStyle w:val="s0"/>
          <w:b/>
          <w:sz w:val="28"/>
          <w:szCs w:val="28"/>
        </w:rPr>
        <w:t>Верховного Суда Республики Казахстан</w:t>
      </w:r>
      <w:r w:rsidRPr="00726773">
        <w:rPr>
          <w:rStyle w:val="s0"/>
          <w:b/>
          <w:sz w:val="28"/>
          <w:szCs w:val="28"/>
        </w:rPr>
        <w:tab/>
      </w:r>
      <w:r w:rsidRPr="00726773">
        <w:rPr>
          <w:rStyle w:val="s0"/>
          <w:b/>
          <w:sz w:val="28"/>
          <w:szCs w:val="28"/>
        </w:rPr>
        <w:tab/>
      </w:r>
      <w:r w:rsidRPr="00726773">
        <w:rPr>
          <w:rStyle w:val="s0"/>
          <w:b/>
          <w:sz w:val="28"/>
          <w:szCs w:val="28"/>
        </w:rPr>
        <w:tab/>
        <w:t>К.</w:t>
      </w:r>
      <w:r w:rsidR="00450077">
        <w:rPr>
          <w:rStyle w:val="s0"/>
          <w:b/>
          <w:sz w:val="28"/>
          <w:szCs w:val="28"/>
        </w:rPr>
        <w:t xml:space="preserve"> </w:t>
      </w:r>
      <w:proofErr w:type="spellStart"/>
      <w:r w:rsidRPr="00726773">
        <w:rPr>
          <w:rStyle w:val="s0"/>
          <w:b/>
          <w:sz w:val="28"/>
          <w:szCs w:val="28"/>
        </w:rPr>
        <w:t>Мами</w:t>
      </w:r>
      <w:proofErr w:type="spellEnd"/>
    </w:p>
    <w:p w:rsidR="00474F33" w:rsidRPr="00726773" w:rsidRDefault="00474F33" w:rsidP="00474F33">
      <w:pPr>
        <w:spacing w:after="0" w:line="240" w:lineRule="auto"/>
        <w:ind w:firstLine="709"/>
        <w:jc w:val="both"/>
        <w:rPr>
          <w:rStyle w:val="s0"/>
          <w:b/>
          <w:sz w:val="28"/>
          <w:szCs w:val="28"/>
        </w:rPr>
      </w:pPr>
    </w:p>
    <w:p w:rsidR="00474F33" w:rsidRPr="00726773" w:rsidRDefault="00474F33" w:rsidP="00474F33">
      <w:pPr>
        <w:spacing w:after="0" w:line="240" w:lineRule="auto"/>
        <w:jc w:val="both"/>
        <w:rPr>
          <w:rStyle w:val="s0"/>
          <w:b/>
          <w:sz w:val="28"/>
          <w:szCs w:val="28"/>
        </w:rPr>
      </w:pPr>
      <w:r w:rsidRPr="00726773">
        <w:rPr>
          <w:rStyle w:val="s0"/>
          <w:b/>
          <w:sz w:val="28"/>
          <w:szCs w:val="28"/>
        </w:rPr>
        <w:t xml:space="preserve">Судья </w:t>
      </w:r>
    </w:p>
    <w:p w:rsidR="00474F33" w:rsidRPr="00726773" w:rsidRDefault="00474F33" w:rsidP="00474F33">
      <w:pPr>
        <w:spacing w:after="0" w:line="240" w:lineRule="auto"/>
        <w:jc w:val="both"/>
        <w:rPr>
          <w:rStyle w:val="s0"/>
          <w:b/>
          <w:sz w:val="28"/>
          <w:szCs w:val="28"/>
        </w:rPr>
      </w:pPr>
      <w:r w:rsidRPr="00726773">
        <w:rPr>
          <w:rStyle w:val="s0"/>
          <w:b/>
          <w:sz w:val="28"/>
          <w:szCs w:val="28"/>
        </w:rPr>
        <w:t>Верховного Суда Республики Казахстан,</w:t>
      </w:r>
    </w:p>
    <w:p w:rsidR="00F32AF6" w:rsidRDefault="00474F33" w:rsidP="003B5B82">
      <w:pPr>
        <w:spacing w:after="0" w:line="240" w:lineRule="auto"/>
        <w:jc w:val="both"/>
      </w:pPr>
      <w:r w:rsidRPr="00726773">
        <w:rPr>
          <w:rStyle w:val="s0"/>
          <w:b/>
          <w:sz w:val="28"/>
          <w:szCs w:val="28"/>
        </w:rPr>
        <w:t>секретарь пленарного заседания</w:t>
      </w:r>
      <w:r w:rsidRPr="00726773">
        <w:rPr>
          <w:rStyle w:val="s0"/>
          <w:b/>
          <w:sz w:val="28"/>
          <w:szCs w:val="28"/>
        </w:rPr>
        <w:tab/>
      </w:r>
      <w:r w:rsidRPr="00726773">
        <w:rPr>
          <w:rStyle w:val="s0"/>
          <w:b/>
          <w:sz w:val="28"/>
          <w:szCs w:val="28"/>
        </w:rPr>
        <w:tab/>
      </w:r>
      <w:r w:rsidRPr="00726773">
        <w:rPr>
          <w:rStyle w:val="s0"/>
          <w:b/>
          <w:sz w:val="28"/>
          <w:szCs w:val="28"/>
        </w:rPr>
        <w:tab/>
      </w:r>
      <w:r w:rsidRPr="00726773">
        <w:rPr>
          <w:rStyle w:val="s0"/>
          <w:b/>
          <w:sz w:val="28"/>
          <w:szCs w:val="28"/>
        </w:rPr>
        <w:tab/>
      </w:r>
      <w:r w:rsidRPr="00726773">
        <w:rPr>
          <w:rStyle w:val="s0"/>
          <w:b/>
          <w:sz w:val="28"/>
          <w:szCs w:val="28"/>
        </w:rPr>
        <w:tab/>
        <w:t>К.</w:t>
      </w:r>
      <w:r w:rsidR="00450077">
        <w:rPr>
          <w:rStyle w:val="s0"/>
          <w:b/>
          <w:sz w:val="28"/>
          <w:szCs w:val="28"/>
        </w:rPr>
        <w:t xml:space="preserve"> </w:t>
      </w:r>
      <w:proofErr w:type="spellStart"/>
      <w:r w:rsidRPr="00726773">
        <w:rPr>
          <w:rStyle w:val="s0"/>
          <w:b/>
          <w:sz w:val="28"/>
          <w:szCs w:val="28"/>
        </w:rPr>
        <w:t>Шаухаров</w:t>
      </w:r>
      <w:proofErr w:type="spellEnd"/>
    </w:p>
    <w:sectPr w:rsidR="00F32AF6" w:rsidSect="00890A72">
      <w:footerReference w:type="default" r:id="rId7"/>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B20" w:rsidRDefault="006B3B20">
      <w:pPr>
        <w:spacing w:after="0" w:line="240" w:lineRule="auto"/>
      </w:pPr>
      <w:r>
        <w:separator/>
      </w:r>
    </w:p>
  </w:endnote>
  <w:endnote w:type="continuationSeparator" w:id="0">
    <w:p w:rsidR="006B3B20" w:rsidRDefault="006B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766408"/>
      <w:docPartObj>
        <w:docPartGallery w:val="Page Numbers (Bottom of Page)"/>
        <w:docPartUnique/>
      </w:docPartObj>
    </w:sdtPr>
    <w:sdtEndPr/>
    <w:sdtContent>
      <w:p w:rsidR="006B178C" w:rsidRDefault="00473DCF">
        <w:pPr>
          <w:pStyle w:val="a4"/>
          <w:jc w:val="right"/>
        </w:pPr>
        <w:r>
          <w:fldChar w:fldCharType="begin"/>
        </w:r>
        <w:r w:rsidR="00474F33">
          <w:instrText>PAGE   \* MERGEFORMAT</w:instrText>
        </w:r>
        <w:r>
          <w:fldChar w:fldCharType="separate"/>
        </w:r>
        <w:r w:rsidR="005663FE">
          <w:rPr>
            <w:noProof/>
          </w:rPr>
          <w:t>7</w:t>
        </w:r>
        <w:r>
          <w:fldChar w:fldCharType="end"/>
        </w:r>
      </w:p>
    </w:sdtContent>
  </w:sdt>
  <w:p w:rsidR="006B178C" w:rsidRDefault="006B3B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B20" w:rsidRDefault="006B3B20">
      <w:pPr>
        <w:spacing w:after="0" w:line="240" w:lineRule="auto"/>
      </w:pPr>
      <w:r>
        <w:separator/>
      </w:r>
    </w:p>
  </w:footnote>
  <w:footnote w:type="continuationSeparator" w:id="0">
    <w:p w:rsidR="006B3B20" w:rsidRDefault="006B3B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3"/>
    <w:rsid w:val="00001818"/>
    <w:rsid w:val="00005576"/>
    <w:rsid w:val="00022EB4"/>
    <w:rsid w:val="000426E5"/>
    <w:rsid w:val="000468F7"/>
    <w:rsid w:val="0005191B"/>
    <w:rsid w:val="000971EF"/>
    <w:rsid w:val="0010149D"/>
    <w:rsid w:val="00141402"/>
    <w:rsid w:val="00185E75"/>
    <w:rsid w:val="00203650"/>
    <w:rsid w:val="00244F85"/>
    <w:rsid w:val="002630DD"/>
    <w:rsid w:val="002631AC"/>
    <w:rsid w:val="00266FA6"/>
    <w:rsid w:val="002A50EB"/>
    <w:rsid w:val="002E44F6"/>
    <w:rsid w:val="0034315F"/>
    <w:rsid w:val="003B01F0"/>
    <w:rsid w:val="003B4DEC"/>
    <w:rsid w:val="003B5B82"/>
    <w:rsid w:val="003C44A1"/>
    <w:rsid w:val="003D18DF"/>
    <w:rsid w:val="00401250"/>
    <w:rsid w:val="00450077"/>
    <w:rsid w:val="00453165"/>
    <w:rsid w:val="0045337B"/>
    <w:rsid w:val="004546EE"/>
    <w:rsid w:val="00473DCF"/>
    <w:rsid w:val="00474F33"/>
    <w:rsid w:val="00486D8A"/>
    <w:rsid w:val="005054EE"/>
    <w:rsid w:val="005254F6"/>
    <w:rsid w:val="005663FE"/>
    <w:rsid w:val="00586708"/>
    <w:rsid w:val="005A1A8F"/>
    <w:rsid w:val="00612828"/>
    <w:rsid w:val="00665854"/>
    <w:rsid w:val="006A470A"/>
    <w:rsid w:val="006B3B20"/>
    <w:rsid w:val="00721BC7"/>
    <w:rsid w:val="00725B91"/>
    <w:rsid w:val="00745D15"/>
    <w:rsid w:val="00767BBC"/>
    <w:rsid w:val="00800D5B"/>
    <w:rsid w:val="008457E5"/>
    <w:rsid w:val="00854B02"/>
    <w:rsid w:val="00856D57"/>
    <w:rsid w:val="00874239"/>
    <w:rsid w:val="00890A72"/>
    <w:rsid w:val="009B5481"/>
    <w:rsid w:val="009D10E8"/>
    <w:rsid w:val="009F7D1C"/>
    <w:rsid w:val="00A021A7"/>
    <w:rsid w:val="00A02F7C"/>
    <w:rsid w:val="00A563C5"/>
    <w:rsid w:val="00A574F0"/>
    <w:rsid w:val="00A844AB"/>
    <w:rsid w:val="00AC047B"/>
    <w:rsid w:val="00AE1244"/>
    <w:rsid w:val="00AE1997"/>
    <w:rsid w:val="00B24EA1"/>
    <w:rsid w:val="00B70E44"/>
    <w:rsid w:val="00BE6127"/>
    <w:rsid w:val="00CA4F65"/>
    <w:rsid w:val="00CE7F85"/>
    <w:rsid w:val="00D9233B"/>
    <w:rsid w:val="00DD3FF1"/>
    <w:rsid w:val="00E25899"/>
    <w:rsid w:val="00E84D99"/>
    <w:rsid w:val="00EA39C0"/>
    <w:rsid w:val="00EB1F69"/>
    <w:rsid w:val="00EC526E"/>
    <w:rsid w:val="00EE3854"/>
    <w:rsid w:val="00F32AF6"/>
    <w:rsid w:val="00F811AD"/>
    <w:rsid w:val="00FB40F3"/>
    <w:rsid w:val="00FD55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F3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4F33"/>
    <w:rPr>
      <w:color w:val="0000FF"/>
      <w:u w:val="single"/>
    </w:rPr>
  </w:style>
  <w:style w:type="paragraph" w:styleId="a4">
    <w:name w:val="footer"/>
    <w:basedOn w:val="a"/>
    <w:link w:val="a5"/>
    <w:uiPriority w:val="99"/>
    <w:unhideWhenUsed/>
    <w:rsid w:val="00474F3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74F33"/>
  </w:style>
  <w:style w:type="character" w:customStyle="1" w:styleId="s0">
    <w:name w:val="s0"/>
    <w:rsid w:val="00474F33"/>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Balloon Text"/>
    <w:basedOn w:val="a"/>
    <w:link w:val="a7"/>
    <w:uiPriority w:val="99"/>
    <w:semiHidden/>
    <w:unhideWhenUsed/>
    <w:rsid w:val="00745D1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45D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F3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4F33"/>
    <w:rPr>
      <w:color w:val="0000FF"/>
      <w:u w:val="single"/>
    </w:rPr>
  </w:style>
  <w:style w:type="paragraph" w:styleId="a4">
    <w:name w:val="footer"/>
    <w:basedOn w:val="a"/>
    <w:link w:val="a5"/>
    <w:uiPriority w:val="99"/>
    <w:unhideWhenUsed/>
    <w:rsid w:val="00474F3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74F33"/>
  </w:style>
  <w:style w:type="character" w:customStyle="1" w:styleId="s0">
    <w:name w:val="s0"/>
    <w:rsid w:val="00474F33"/>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Balloon Text"/>
    <w:basedOn w:val="a"/>
    <w:link w:val="a7"/>
    <w:uiPriority w:val="99"/>
    <w:semiHidden/>
    <w:unhideWhenUsed/>
    <w:rsid w:val="00745D1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45D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2776</Words>
  <Characters>15826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УТЕЕВА ТОЛКЫН ДУЙСЕНБЕКОВНА</cp:lastModifiedBy>
  <cp:revision>12</cp:revision>
  <cp:lastPrinted>2017-05-03T10:09:00Z</cp:lastPrinted>
  <dcterms:created xsi:type="dcterms:W3CDTF">2017-05-04T04:23:00Z</dcterms:created>
  <dcterms:modified xsi:type="dcterms:W3CDTF">2017-05-04T04:51:00Z</dcterms:modified>
</cp:coreProperties>
</file>